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4239" w14:textId="6004AD50" w:rsidR="00390B72" w:rsidRDefault="00C2254A" w:rsidP="00C2254A">
      <w:pPr>
        <w:jc w:val="center"/>
      </w:pPr>
      <w:r w:rsidRPr="00C2254A">
        <w:rPr>
          <w:rFonts w:hint="eastAsia"/>
        </w:rPr>
        <w:t>数学学院</w:t>
      </w:r>
      <w:r w:rsidRPr="00C2254A">
        <w:t>2021年硕士统招复试分数线公示</w:t>
      </w:r>
    </w:p>
    <w:p w14:paraId="76F29BAE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经我院研究生招生工作领导小组决定，我院2021年硕士统招复试采取差额形式。根据报考考生的初试成绩情况，报考我院数学专业的2021年硕士研究生复试分数线为：</w:t>
      </w:r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717"/>
        <w:gridCol w:w="917"/>
        <w:gridCol w:w="1175"/>
        <w:gridCol w:w="1036"/>
        <w:gridCol w:w="1178"/>
      </w:tblGrid>
      <w:tr w:rsidR="00C2254A" w:rsidRPr="00C2254A" w14:paraId="3FF965CC" w14:textId="77777777" w:rsidTr="00C2254A">
        <w:trPr>
          <w:trHeight w:val="600"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B6795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报考专业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1A541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科目一</w:t>
            </w:r>
          </w:p>
          <w:p w14:paraId="64BD9E8E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（101思想政治理论）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895CF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科目二</w:t>
            </w:r>
          </w:p>
          <w:p w14:paraId="02181971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（201英语一）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4C576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科目三</w:t>
            </w:r>
          </w:p>
          <w:p w14:paraId="73682FA9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（601数学分析）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579C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科目四</w:t>
            </w:r>
          </w:p>
          <w:p w14:paraId="3EA2E732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（828高等代数）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C35D2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总分</w:t>
            </w:r>
          </w:p>
        </w:tc>
      </w:tr>
      <w:tr w:rsidR="00C2254A" w:rsidRPr="00C2254A" w14:paraId="5012107E" w14:textId="77777777" w:rsidTr="00C2254A">
        <w:trPr>
          <w:trHeight w:val="600"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318E7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数学</w:t>
            </w:r>
          </w:p>
          <w:p w14:paraId="209F2EEF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（0701）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85893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AB966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74829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81906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4C3A3" w14:textId="77777777" w:rsidR="00C2254A" w:rsidRPr="00C2254A" w:rsidRDefault="00C2254A" w:rsidP="00C2254A">
            <w:pPr>
              <w:widowControl/>
              <w:spacing w:line="57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</w:pPr>
            <w:r w:rsidRPr="00C2254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300</w:t>
            </w:r>
          </w:p>
        </w:tc>
      </w:tr>
    </w:tbl>
    <w:p w14:paraId="600F882A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备注：</w:t>
      </w:r>
    </w:p>
    <w:p w14:paraId="4EE79DA8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（1） 各类专项计划复试分数线，按照学校复试基本要求执行。</w:t>
      </w:r>
    </w:p>
    <w:p w14:paraId="26980D2D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（2） 符合教育部规定的硕士研究生招生考试的初试总分加分政策的考生，请将加分证明材料发送至邮箱ruc-math@ruc.edu.cn,截止日期为2021年3月24日17点。我校将根据教育部最新文件及名单核实考生资格。</w:t>
      </w:r>
    </w:p>
    <w:p w14:paraId="323E3457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数学学院</w:t>
      </w:r>
    </w:p>
    <w:p w14:paraId="176AC1E7" w14:textId="77777777" w:rsidR="00C2254A" w:rsidRPr="00C2254A" w:rsidRDefault="00C2254A" w:rsidP="00C2254A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444444"/>
          <w:kern w:val="0"/>
          <w:sz w:val="28"/>
          <w:szCs w:val="28"/>
        </w:rPr>
      </w:pPr>
      <w:r w:rsidRPr="00C2254A">
        <w:rPr>
          <w:rFonts w:ascii="微软雅黑" w:eastAsia="微软雅黑" w:hAnsi="微软雅黑" w:cs="宋体" w:hint="eastAsia"/>
          <w:color w:val="444444"/>
          <w:kern w:val="0"/>
          <w:szCs w:val="21"/>
        </w:rPr>
        <w:t>2021年3月19日</w:t>
      </w:r>
    </w:p>
    <w:p w14:paraId="2E79B333" w14:textId="77777777" w:rsidR="00C2254A" w:rsidRPr="00C2254A" w:rsidRDefault="00C2254A" w:rsidP="00C2254A">
      <w:pPr>
        <w:jc w:val="center"/>
        <w:rPr>
          <w:rFonts w:hint="eastAsia"/>
        </w:rPr>
      </w:pPr>
    </w:p>
    <w:sectPr w:rsidR="00C2254A" w:rsidRPr="00C2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4A"/>
    <w:rsid w:val="00390B72"/>
    <w:rsid w:val="00C2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4240"/>
  <w15:chartTrackingRefBased/>
  <w15:docId w15:val="{847D40BA-1893-4F75-95F1-129CF18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2021-03-31T02:08:00Z</dcterms:created>
  <dcterms:modified xsi:type="dcterms:W3CDTF">2021-03-31T02:08:00Z</dcterms:modified>
</cp:coreProperties>
</file>