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CF3D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480"/>
        <w:jc w:val="center"/>
        <w:rPr>
          <w:rFonts w:ascii="&amp;quot" w:hAnsi="&amp;quot"/>
          <w:color w:val="666666"/>
          <w:sz w:val="32"/>
          <w:szCs w:val="32"/>
        </w:rPr>
      </w:pPr>
      <w:r>
        <w:rPr>
          <w:rFonts w:hint="eastAsia"/>
          <w:b/>
          <w:bCs/>
          <w:color w:val="666666"/>
          <w:sz w:val="32"/>
          <w:szCs w:val="32"/>
        </w:rPr>
        <w:t>国际学院2021年金融（风险管理方向）</w:t>
      </w:r>
    </w:p>
    <w:p w14:paraId="5BF257F6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480"/>
        <w:jc w:val="center"/>
        <w:rPr>
          <w:rFonts w:ascii="&amp;quot" w:hAnsi="&amp;quot"/>
          <w:color w:val="666666"/>
          <w:sz w:val="32"/>
          <w:szCs w:val="32"/>
        </w:rPr>
      </w:pPr>
      <w:r>
        <w:rPr>
          <w:rFonts w:hint="eastAsia"/>
          <w:b/>
          <w:bCs/>
          <w:color w:val="666666"/>
          <w:sz w:val="32"/>
          <w:szCs w:val="32"/>
        </w:rPr>
        <w:t>专业硕士研究生复试分数线</w:t>
      </w:r>
    </w:p>
    <w:p w14:paraId="13878323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>按照学校发布的《中国人民大学2021年硕士研究生招生考试考生进入复试的初试成绩基本要求》，经中国人民大学国际学院研究生招生工作领导小组研究决定，我院2021年金融（风险管理方向）专业硕士研究生复试分数线如下：</w:t>
      </w:r>
    </w:p>
    <w:p w14:paraId="50BE9C5F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</w:p>
    <w:p w14:paraId="3B81CD5E" w14:textId="1A0573CC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jc w:val="center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/>
          <w:noProof/>
          <w:color w:val="666666"/>
          <w:sz w:val="28"/>
          <w:szCs w:val="28"/>
        </w:rPr>
        <w:drawing>
          <wp:inline distT="0" distB="0" distL="0" distR="0" wp14:anchorId="70414881" wp14:editId="29A780D0">
            <wp:extent cx="4880610" cy="1190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555A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</w:p>
    <w:p w14:paraId="70C76576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>各类专项计划复试分数线，按照学校复试基本要求执行。</w:t>
      </w:r>
    </w:p>
    <w:p w14:paraId="2C8C652B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>符合教育部加分政策的同学，请在</w:t>
      </w:r>
      <w:r>
        <w:rPr>
          <w:rFonts w:ascii="仿宋" w:eastAsia="仿宋" w:hAnsi="仿宋" w:hint="eastAsia"/>
          <w:b/>
          <w:bCs/>
          <w:color w:val="666666"/>
          <w:sz w:val="28"/>
          <w:szCs w:val="28"/>
        </w:rPr>
        <w:t>2021年3月24日17:00</w:t>
      </w:r>
      <w:r>
        <w:rPr>
          <w:rFonts w:ascii="仿宋" w:eastAsia="仿宋" w:hAnsi="仿宋" w:hint="eastAsia"/>
          <w:color w:val="666666"/>
          <w:sz w:val="28"/>
          <w:szCs w:val="28"/>
        </w:rPr>
        <w:t>前将符合加分政策的相关材料扫描后发送至学院邮箱szic@ruc.edu.cn，逾期不再接受加分申请。</w:t>
      </w:r>
    </w:p>
    <w:p w14:paraId="2111DB7E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>教育部的加分政策具体规定，请参见《2021年全国硕士研究生招生工作管理规定》第五十九条相关内容。</w:t>
      </w:r>
    </w:p>
    <w:p w14:paraId="451E4571" w14:textId="77777777" w:rsidR="00D46F83" w:rsidRDefault="00D46F83" w:rsidP="00D46F83">
      <w:pPr>
        <w:pStyle w:val="a3"/>
        <w:spacing w:before="0" w:beforeAutospacing="0" w:after="0" w:afterAutospacing="0" w:line="360" w:lineRule="auto"/>
        <w:ind w:firstLine="560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>复试具体安排请等待学校和学院进一步通知。</w:t>
      </w:r>
    </w:p>
    <w:p w14:paraId="355AE3A2" w14:textId="77777777" w:rsidR="00D46F83" w:rsidRDefault="00D46F83" w:rsidP="00D46F83">
      <w:pPr>
        <w:pStyle w:val="a3"/>
        <w:spacing w:before="0" w:beforeAutospacing="0" w:after="0" w:afterAutospacing="0" w:line="360" w:lineRule="auto"/>
        <w:ind w:left="480" w:firstLine="480"/>
        <w:jc w:val="right"/>
        <w:rPr>
          <w:rFonts w:ascii="&amp;quot" w:hAnsi="&amp;quot"/>
          <w:color w:val="666666"/>
          <w:sz w:val="28"/>
          <w:szCs w:val="28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 xml:space="preserve">国际学院（苏州研究院） </w:t>
      </w:r>
    </w:p>
    <w:p w14:paraId="7ADB80AF" w14:textId="77777777" w:rsidR="00D46F83" w:rsidRDefault="00D46F83" w:rsidP="00D46F83">
      <w:pPr>
        <w:pStyle w:val="a3"/>
        <w:spacing w:before="0" w:beforeAutospacing="0" w:after="0" w:afterAutospacing="0" w:line="360" w:lineRule="auto"/>
        <w:ind w:left="480" w:firstLine="480"/>
        <w:jc w:val="right"/>
        <w:rPr>
          <w:rFonts w:ascii="&amp;quot" w:hAnsi="&amp;quot"/>
          <w:color w:val="666666"/>
          <w:sz w:val="30"/>
          <w:szCs w:val="30"/>
        </w:rPr>
      </w:pPr>
      <w:r>
        <w:rPr>
          <w:rFonts w:ascii="仿宋" w:eastAsia="仿宋" w:hAnsi="仿宋" w:hint="eastAsia"/>
          <w:color w:val="666666"/>
          <w:sz w:val="28"/>
          <w:szCs w:val="28"/>
        </w:rPr>
        <w:t>2021年3月19日</w:t>
      </w:r>
    </w:p>
    <w:p w14:paraId="4FBE347E" w14:textId="77777777" w:rsidR="004E21E2" w:rsidRPr="00D46F83" w:rsidRDefault="004E21E2"/>
    <w:sectPr w:rsidR="004E21E2" w:rsidRPr="00D4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3"/>
    <w:rsid w:val="004E21E2"/>
    <w:rsid w:val="00C33748"/>
    <w:rsid w:val="00D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5086"/>
  <w15:chartTrackingRefBased/>
  <w15:docId w15:val="{7FF86C62-F221-4D29-AFF9-D1FDBDD2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2021-03-31T02:44:00Z</dcterms:created>
  <dcterms:modified xsi:type="dcterms:W3CDTF">2021-03-31T02:44:00Z</dcterms:modified>
</cp:coreProperties>
</file>