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1E15" w14:textId="23F0E988" w:rsidR="00AB78C7" w:rsidRPr="00AB78C7" w:rsidRDefault="00AB78C7" w:rsidP="00AB78C7">
      <w:pPr>
        <w:widowControl/>
        <w:pBdr>
          <w:bottom w:val="dotted" w:sz="6" w:space="8" w:color="C1C1C1"/>
        </w:pBdr>
        <w:jc w:val="left"/>
        <w:outlineLvl w:val="0"/>
        <w:rPr>
          <w:rFonts w:ascii="&amp;quot" w:eastAsia="宋体" w:hAnsi="&amp;quot" w:cs="宋体"/>
          <w:b/>
          <w:bCs/>
          <w:color w:val="484848"/>
          <w:kern w:val="36"/>
          <w:sz w:val="27"/>
          <w:szCs w:val="27"/>
        </w:rPr>
      </w:pPr>
      <w:r w:rsidRPr="00AB78C7">
        <w:rPr>
          <w:rFonts w:ascii="&amp;quot" w:eastAsia="宋体" w:hAnsi="&amp;quot" w:cs="宋体"/>
          <w:b/>
          <w:bCs/>
          <w:color w:val="484848"/>
          <w:kern w:val="36"/>
          <w:sz w:val="27"/>
          <w:szCs w:val="27"/>
        </w:rPr>
        <w:t>文学院</w:t>
      </w:r>
      <w:r w:rsidRPr="00AB78C7">
        <w:rPr>
          <w:rFonts w:ascii="&amp;quot" w:eastAsia="宋体" w:hAnsi="&amp;quot" w:cs="宋体"/>
          <w:b/>
          <w:bCs/>
          <w:color w:val="484848"/>
          <w:kern w:val="36"/>
          <w:sz w:val="27"/>
          <w:szCs w:val="27"/>
        </w:rPr>
        <w:t>2021</w:t>
      </w:r>
      <w:r w:rsidRPr="00AB78C7">
        <w:rPr>
          <w:rFonts w:ascii="&amp;quot" w:eastAsia="宋体" w:hAnsi="&amp;quot" w:cs="宋体"/>
          <w:b/>
          <w:bCs/>
          <w:color w:val="484848"/>
          <w:kern w:val="36"/>
          <w:sz w:val="27"/>
          <w:szCs w:val="27"/>
        </w:rPr>
        <w:t>年统考复试分数线</w:t>
      </w:r>
    </w:p>
    <w:p w14:paraId="6421B36A" w14:textId="77777777" w:rsidR="00AB78C7" w:rsidRPr="00AB78C7" w:rsidRDefault="00AB78C7" w:rsidP="00AB78C7">
      <w:pPr>
        <w:widowControl/>
        <w:spacing w:line="300" w:lineRule="atLeast"/>
        <w:jc w:val="left"/>
        <w:rPr>
          <w:rFonts w:ascii="&amp;quot" w:eastAsia="宋体" w:hAnsi="&amp;quot" w:cs="宋体"/>
          <w:color w:val="6F6F6F"/>
          <w:kern w:val="0"/>
          <w:sz w:val="18"/>
          <w:szCs w:val="18"/>
        </w:rPr>
      </w:pPr>
      <w:r w:rsidRPr="00AB78C7">
        <w:rPr>
          <w:rFonts w:ascii="&amp;quot" w:eastAsia="宋体" w:hAnsi="&amp;quot" w:cs="宋体"/>
          <w:color w:val="6F6F6F"/>
          <w:kern w:val="0"/>
          <w:sz w:val="18"/>
          <w:szCs w:val="18"/>
        </w:rPr>
        <w:t>发布时间：</w:t>
      </w:r>
      <w:r w:rsidRPr="00AB78C7">
        <w:rPr>
          <w:rFonts w:ascii="&amp;quot" w:eastAsia="宋体" w:hAnsi="&amp;quot" w:cs="宋体"/>
          <w:color w:val="6F6F6F"/>
          <w:kern w:val="0"/>
          <w:sz w:val="18"/>
          <w:szCs w:val="18"/>
        </w:rPr>
        <w:t>2021/3/19</w:t>
      </w:r>
      <w:r w:rsidRPr="00AB78C7">
        <w:rPr>
          <w:rFonts w:ascii="&amp;quot" w:eastAsia="宋体" w:hAnsi="&amp;quot" w:cs="宋体"/>
          <w:color w:val="6F6F6F"/>
          <w:kern w:val="0"/>
          <w:sz w:val="18"/>
          <w:szCs w:val="18"/>
        </w:rPr>
        <w:br/>
      </w:r>
      <w:r w:rsidRPr="00AB78C7">
        <w:rPr>
          <w:rFonts w:ascii="&amp;quot" w:eastAsia="宋体" w:hAnsi="&amp;quot" w:cs="宋体"/>
          <w:color w:val="6F6F6F"/>
          <w:kern w:val="0"/>
          <w:sz w:val="18"/>
          <w:szCs w:val="18"/>
        </w:rPr>
        <w:t>来源：</w:t>
      </w:r>
      <w:r w:rsidRPr="00AB78C7">
        <w:rPr>
          <w:rFonts w:ascii="&amp;quot" w:eastAsia="宋体" w:hAnsi="&amp;quot" w:cs="宋体"/>
          <w:color w:val="6F6F6F"/>
          <w:kern w:val="0"/>
          <w:sz w:val="18"/>
          <w:szCs w:val="18"/>
        </w:rPr>
        <w:br/>
      </w:r>
      <w:r w:rsidRPr="00AB78C7">
        <w:rPr>
          <w:rFonts w:ascii="&amp;quot" w:eastAsia="宋体" w:hAnsi="&amp;quot" w:cs="宋体"/>
          <w:color w:val="6F6F6F"/>
          <w:kern w:val="0"/>
          <w:sz w:val="18"/>
          <w:szCs w:val="18"/>
        </w:rPr>
        <w:t>标签：</w:t>
      </w:r>
    </w:p>
    <w:p w14:paraId="7BECD4A7" w14:textId="77777777" w:rsidR="00AB78C7" w:rsidRPr="00AB78C7" w:rsidRDefault="00AB78C7" w:rsidP="00AB78C7">
      <w:pPr>
        <w:widowControl/>
        <w:ind w:firstLine="480"/>
        <w:rPr>
          <w:rFonts w:ascii="宋体" w:eastAsia="宋体" w:hAnsi="宋体" w:cs="宋体"/>
          <w:color w:val="484848"/>
          <w:kern w:val="0"/>
          <w:szCs w:val="21"/>
        </w:rPr>
      </w:pPr>
      <w:r w:rsidRPr="00AB78C7">
        <w:rPr>
          <w:rFonts w:ascii="宋体" w:eastAsia="宋体" w:hAnsi="宋体" w:cs="宋体" w:hint="eastAsia"/>
          <w:color w:val="484848"/>
          <w:kern w:val="0"/>
          <w:szCs w:val="21"/>
        </w:rPr>
        <w:t>经我院研究生招生工作领导小组决定，我院复试采取差额形式，差额复试比例根据实际生源情况和学校相关规定执行。根据2021年报考考生的初试成绩和生源情况，报考我院各专业的2021年硕士研究生复试分数线为：</w:t>
      </w:r>
    </w:p>
    <w:p w14:paraId="47A70121" w14:textId="23AEBDE1" w:rsidR="00AB78C7" w:rsidRPr="00AB78C7" w:rsidRDefault="00AB78C7" w:rsidP="00AB78C7">
      <w:pPr>
        <w:widowControl/>
        <w:jc w:val="center"/>
        <w:rPr>
          <w:rFonts w:ascii="宋体" w:eastAsia="宋体" w:hAnsi="宋体" w:cs="宋体" w:hint="eastAsia"/>
          <w:color w:val="484848"/>
          <w:kern w:val="0"/>
          <w:szCs w:val="21"/>
        </w:rPr>
      </w:pPr>
      <w:r w:rsidRPr="00AB78C7">
        <w:rPr>
          <w:rFonts w:ascii="宋体" w:eastAsia="宋体" w:hAnsi="宋体" w:cs="宋体"/>
          <w:noProof/>
          <w:color w:val="484848"/>
          <w:kern w:val="0"/>
          <w:szCs w:val="21"/>
        </w:rPr>
        <w:drawing>
          <wp:inline distT="0" distB="0" distL="0" distR="0" wp14:anchorId="581DBB81" wp14:editId="4A9DD2D9">
            <wp:extent cx="5274310" cy="3665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32F92" w14:textId="77777777" w:rsidR="00AB78C7" w:rsidRPr="00AB78C7" w:rsidRDefault="00AB78C7" w:rsidP="00AB78C7">
      <w:pPr>
        <w:widowControl/>
        <w:ind w:firstLine="480"/>
        <w:rPr>
          <w:rFonts w:ascii="宋体" w:eastAsia="宋体" w:hAnsi="宋体" w:cs="宋体" w:hint="eastAsia"/>
          <w:color w:val="484848"/>
          <w:kern w:val="0"/>
          <w:szCs w:val="21"/>
        </w:rPr>
      </w:pPr>
      <w:r w:rsidRPr="00AB78C7">
        <w:rPr>
          <w:rFonts w:ascii="宋体" w:eastAsia="宋体" w:hAnsi="宋体" w:cs="宋体" w:hint="eastAsia"/>
          <w:color w:val="484848"/>
          <w:kern w:val="0"/>
          <w:szCs w:val="21"/>
        </w:rPr>
        <w:t>备注：</w:t>
      </w:r>
    </w:p>
    <w:p w14:paraId="62A4D30C" w14:textId="77777777" w:rsidR="00AB78C7" w:rsidRPr="00AB78C7" w:rsidRDefault="00AB78C7" w:rsidP="00AB78C7">
      <w:pPr>
        <w:widowControl/>
        <w:ind w:firstLine="480"/>
        <w:rPr>
          <w:rFonts w:ascii="宋体" w:eastAsia="宋体" w:hAnsi="宋体" w:cs="宋体" w:hint="eastAsia"/>
          <w:color w:val="484848"/>
          <w:kern w:val="0"/>
          <w:szCs w:val="21"/>
        </w:rPr>
      </w:pPr>
      <w:r w:rsidRPr="00AB78C7">
        <w:rPr>
          <w:rFonts w:ascii="宋体" w:eastAsia="宋体" w:hAnsi="宋体" w:cs="宋体" w:hint="eastAsia"/>
          <w:color w:val="484848"/>
          <w:kern w:val="0"/>
          <w:szCs w:val="21"/>
        </w:rPr>
        <w:t>（1） 各类专项计划复试分数线，按照学校复试基本要求执行。</w:t>
      </w:r>
    </w:p>
    <w:p w14:paraId="6841597C" w14:textId="77777777" w:rsidR="00AB78C7" w:rsidRPr="00AB78C7" w:rsidRDefault="00AB78C7" w:rsidP="00AB78C7">
      <w:pPr>
        <w:widowControl/>
        <w:ind w:firstLine="480"/>
        <w:rPr>
          <w:rFonts w:ascii="宋体" w:eastAsia="宋体" w:hAnsi="宋体" w:cs="宋体" w:hint="eastAsia"/>
          <w:color w:val="484848"/>
          <w:kern w:val="0"/>
          <w:szCs w:val="21"/>
        </w:rPr>
      </w:pPr>
      <w:r w:rsidRPr="00AB78C7">
        <w:rPr>
          <w:rFonts w:ascii="宋体" w:eastAsia="宋体" w:hAnsi="宋体" w:cs="宋体" w:hint="eastAsia"/>
          <w:color w:val="484848"/>
          <w:kern w:val="0"/>
          <w:szCs w:val="21"/>
        </w:rPr>
        <w:t>（2） 符合教育部规定的硕士研究生招生考试的初试总分加分政策的考生，请将加分证明材料发送至邮箱wxyjwzhang@126.com,截止日期为2021年3月24日15点。我校将根据教育部最新文件及名单核实考生资格。</w:t>
      </w:r>
    </w:p>
    <w:p w14:paraId="01920CA1" w14:textId="77777777" w:rsidR="00390B72" w:rsidRPr="00AB78C7" w:rsidRDefault="00390B72"/>
    <w:sectPr w:rsidR="00390B72" w:rsidRPr="00AB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7"/>
    <w:rsid w:val="00390B72"/>
    <w:rsid w:val="00A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7FBC"/>
  <w15:chartTrackingRefBased/>
  <w15:docId w15:val="{31DA67B6-B761-4AC0-9885-32E1D9D0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B78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8C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7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2021-03-30T07:26:00Z</dcterms:created>
  <dcterms:modified xsi:type="dcterms:W3CDTF">2021-03-30T07:26:00Z</dcterms:modified>
</cp:coreProperties>
</file>