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B014B" w14:textId="77777777" w:rsidR="00AE23DA" w:rsidRDefault="00AE23DA" w:rsidP="00AE23DA">
      <w:r>
        <w:rPr>
          <w:rFonts w:hint="eastAsia"/>
        </w:rPr>
        <w:t xml:space="preserve">　一、保险硕士（</w:t>
      </w:r>
      <w:r>
        <w:t>MI）专业学位简介</w:t>
      </w:r>
    </w:p>
    <w:p w14:paraId="739D463A" w14:textId="77777777" w:rsidR="00AE23DA" w:rsidRDefault="00AE23DA" w:rsidP="00AE23DA"/>
    <w:p w14:paraId="739C10CF" w14:textId="77777777" w:rsidR="00AE23DA" w:rsidRDefault="00AE23DA" w:rsidP="00AE23DA">
      <w:r>
        <w:rPr>
          <w:rFonts w:hint="eastAsia"/>
        </w:rPr>
        <w:t xml:space="preserve">　　对外经济贸易大学保险学院是全国高校中最早开设专业保险课程的院校之一，自</w:t>
      </w:r>
      <w:r>
        <w:t>1951年开始就一直从事保险理论和实务的教学和研究工作，在60年的发展历程中，它发扬原对外经济贸易大学保险系和原中国金融学院保险系的优良传统，秉承创新发展理念，形成了诚信求实、开拓进取的学院文化，成为我国风险管理与保险及社会保障理论乃至理论经济学研究、知识传播、信息交流的重要思想库之一。学院拥有一支学术精良、结构合理的师资队伍，保险学院下设风险管理与保险、统计与精算、劳动经济与社会保障三个学系；同时设有健康保险与卫生经济学研究中心、保</w:t>
      </w:r>
      <w:r>
        <w:rPr>
          <w:rFonts w:hint="eastAsia"/>
        </w:rPr>
        <w:t>险法与社会保障法研究中心两个研究中心，建设形成了具有国际化特色的、本硕博完整的保险学科体系。</w:t>
      </w:r>
    </w:p>
    <w:p w14:paraId="453DCB36" w14:textId="77777777" w:rsidR="00AE23DA" w:rsidRDefault="00AE23DA" w:rsidP="00AE23DA"/>
    <w:p w14:paraId="6EA9B3C0" w14:textId="77777777" w:rsidR="00AE23DA" w:rsidRDefault="00AE23DA" w:rsidP="00AE23DA">
      <w:r>
        <w:rPr>
          <w:rFonts w:hint="eastAsia"/>
        </w:rPr>
        <w:t xml:space="preserve">　　保险学院注重师资优化和建设，构筑了一支学术精良、结构合理、学缘丰富、年富力强的教师队伍，博士化率达到</w:t>
      </w:r>
      <w:r>
        <w:t>95%以上。学院现有教职员工58人，其中博士生导师9名，硕士生导师36名。</w:t>
      </w:r>
    </w:p>
    <w:p w14:paraId="7F61C47B" w14:textId="77777777" w:rsidR="00AE23DA" w:rsidRDefault="00AE23DA" w:rsidP="00AE23DA"/>
    <w:p w14:paraId="64BBAD13" w14:textId="77777777" w:rsidR="00AE23DA" w:rsidRDefault="00AE23DA" w:rsidP="00AE23DA">
      <w:r>
        <w:rPr>
          <w:rFonts w:hint="eastAsia"/>
        </w:rPr>
        <w:t xml:space="preserve">　　二、培养目标</w:t>
      </w:r>
    </w:p>
    <w:p w14:paraId="0EEB9EA0" w14:textId="77777777" w:rsidR="00AE23DA" w:rsidRDefault="00AE23DA" w:rsidP="00AE23DA"/>
    <w:p w14:paraId="0031291C" w14:textId="77777777" w:rsidR="00AE23DA" w:rsidRDefault="00AE23DA" w:rsidP="00AE23DA">
      <w:r>
        <w:rPr>
          <w:rFonts w:hint="eastAsia"/>
        </w:rPr>
        <w:t xml:space="preserve">　　培养具有扎实的经济学基础知识，掌握金融保险基本理论、基本知识及基本技能和方法，熟悉经济、金融、管理等相关知识，能够胜任中外保险公司、各级保险监管部门、各级社会保障部门、各类金融机构、各大中型企业的财务融资部门及风险管理部门工作的高素质专门人才。</w:t>
      </w:r>
    </w:p>
    <w:p w14:paraId="7902C77F" w14:textId="77777777" w:rsidR="00AE23DA" w:rsidRDefault="00AE23DA" w:rsidP="00AE23DA"/>
    <w:p w14:paraId="7AAC5968" w14:textId="77777777" w:rsidR="00AE23DA" w:rsidRDefault="00AE23DA" w:rsidP="00AE23DA">
      <w:r>
        <w:rPr>
          <w:rFonts w:hint="eastAsia"/>
        </w:rPr>
        <w:t xml:space="preserve">　　招生规模：拟定招收全日制保险硕士</w:t>
      </w:r>
      <w:r>
        <w:t>77人。2020年，招生共分为二个方向：</w:t>
      </w:r>
    </w:p>
    <w:p w14:paraId="40EEE630" w14:textId="77777777" w:rsidR="00AE23DA" w:rsidRDefault="00AE23DA" w:rsidP="00AE23DA"/>
    <w:p w14:paraId="28019F93" w14:textId="77777777" w:rsidR="00AE23DA" w:rsidRDefault="00AE23DA" w:rsidP="00AE23DA">
      <w:r>
        <w:rPr>
          <w:rFonts w:hint="eastAsia"/>
        </w:rPr>
        <w:t xml:space="preserve">　　</w:t>
      </w:r>
      <w:r>
        <w:t>1.资产配置</w:t>
      </w:r>
    </w:p>
    <w:p w14:paraId="61537F9A" w14:textId="77777777" w:rsidR="00AE23DA" w:rsidRDefault="00AE23DA" w:rsidP="00AE23DA"/>
    <w:p w14:paraId="5B530F6F" w14:textId="77777777" w:rsidR="00AE23DA" w:rsidRDefault="00AE23DA" w:rsidP="00AE23DA">
      <w:r>
        <w:rPr>
          <w:rFonts w:hint="eastAsia"/>
        </w:rPr>
        <w:t xml:space="preserve">　　</w:t>
      </w:r>
      <w:r>
        <w:t>2.保险</w:t>
      </w:r>
    </w:p>
    <w:p w14:paraId="1C840306" w14:textId="77777777" w:rsidR="00AE23DA" w:rsidRDefault="00AE23DA" w:rsidP="00AE23DA"/>
    <w:p w14:paraId="0F74ADA9" w14:textId="77777777" w:rsidR="00AE23DA" w:rsidRDefault="00AE23DA" w:rsidP="00AE23DA">
      <w:r>
        <w:rPr>
          <w:rFonts w:hint="eastAsia"/>
        </w:rPr>
        <w:t xml:space="preserve">　　学校复试分数线具体划线方法和标准由研究生院根据当年生源情况而定。</w:t>
      </w:r>
    </w:p>
    <w:p w14:paraId="0A36F3E1" w14:textId="77777777" w:rsidR="00AE23DA" w:rsidRDefault="00AE23DA" w:rsidP="00AE23DA"/>
    <w:p w14:paraId="7936BD26" w14:textId="77777777" w:rsidR="00AE23DA" w:rsidRDefault="00AE23DA" w:rsidP="00AE23DA">
      <w:r>
        <w:rPr>
          <w:rFonts w:hint="eastAsia"/>
        </w:rPr>
        <w:t xml:space="preserve">　　三、报考条件</w:t>
      </w:r>
    </w:p>
    <w:p w14:paraId="440366C5" w14:textId="77777777" w:rsidR="00AE23DA" w:rsidRDefault="00AE23DA" w:rsidP="00AE23DA"/>
    <w:p w14:paraId="518A7918" w14:textId="77777777" w:rsidR="00AE23DA" w:rsidRDefault="00AE23DA" w:rsidP="00AE23DA">
      <w:r>
        <w:rPr>
          <w:rFonts w:hint="eastAsia"/>
        </w:rPr>
        <w:t xml:space="preserve">　　参看“对外经济贸易大学</w:t>
      </w:r>
      <w:r>
        <w:t>2020年招收攻读硕士学位研究生简章”中所列的报考条件。</w:t>
      </w:r>
    </w:p>
    <w:p w14:paraId="48546C47" w14:textId="77777777" w:rsidR="00AE23DA" w:rsidRDefault="00AE23DA" w:rsidP="00AE23DA"/>
    <w:p w14:paraId="69CAC279" w14:textId="77777777" w:rsidR="00AE23DA" w:rsidRDefault="00AE23DA" w:rsidP="00AE23DA">
      <w:r>
        <w:rPr>
          <w:rFonts w:hint="eastAsia"/>
        </w:rPr>
        <w:t xml:space="preserve">　　四、报名</w:t>
      </w:r>
    </w:p>
    <w:p w14:paraId="22937E44" w14:textId="77777777" w:rsidR="00AE23DA" w:rsidRDefault="00AE23DA" w:rsidP="00AE23DA"/>
    <w:p w14:paraId="0F5FB62C" w14:textId="77777777" w:rsidR="00AE23DA" w:rsidRDefault="00AE23DA" w:rsidP="00AE23DA">
      <w:r>
        <w:rPr>
          <w:rFonts w:hint="eastAsia"/>
        </w:rPr>
        <w:t xml:space="preserve">　　参看“对外经济贸易大学</w:t>
      </w:r>
      <w:r>
        <w:t>2020年招收攻读硕士学位研究生简章”中所述的报名程序。</w:t>
      </w:r>
    </w:p>
    <w:p w14:paraId="65DC63B0" w14:textId="77777777" w:rsidR="00AE23DA" w:rsidRDefault="00AE23DA" w:rsidP="00AE23DA"/>
    <w:p w14:paraId="52E94F7F" w14:textId="77777777" w:rsidR="00AE23DA" w:rsidRDefault="00AE23DA" w:rsidP="00AE23DA">
      <w:r>
        <w:rPr>
          <w:rFonts w:hint="eastAsia"/>
        </w:rPr>
        <w:t xml:space="preserve">　　（一）初试</w:t>
      </w:r>
    </w:p>
    <w:p w14:paraId="5B9B9EF1" w14:textId="77777777" w:rsidR="00AE23DA" w:rsidRDefault="00AE23DA" w:rsidP="00AE23DA"/>
    <w:p w14:paraId="7C2D5B4A" w14:textId="77777777" w:rsidR="00AE23DA" w:rsidRDefault="00AE23DA" w:rsidP="00AE23DA">
      <w:r>
        <w:rPr>
          <w:rFonts w:hint="eastAsia"/>
        </w:rPr>
        <w:t xml:space="preserve">　　</w:t>
      </w:r>
      <w:r>
        <w:t>1.保险硕士的考试科目为：①101-思想政治理论，100分；②201-英语一，100分；③396-经济类联考综合能力，150分；④435-保险专业基础，150分</w:t>
      </w:r>
    </w:p>
    <w:p w14:paraId="73141A9E" w14:textId="77777777" w:rsidR="00AE23DA" w:rsidRDefault="00AE23DA" w:rsidP="00AE23DA"/>
    <w:p w14:paraId="654E1F99" w14:textId="77777777" w:rsidR="00AE23DA" w:rsidRDefault="00AE23DA" w:rsidP="00AE23DA">
      <w:r>
        <w:rPr>
          <w:rFonts w:hint="eastAsia"/>
        </w:rPr>
        <w:t xml:space="preserve">　　</w:t>
      </w:r>
      <w:r>
        <w:t>2.参考书目：435科目由本校自行命题。参考书目请查看研究生院主页硕士招生栏目下</w:t>
      </w:r>
      <w:r>
        <w:lastRenderedPageBreak/>
        <w:t>的专业目录及参考书。购书可与我校出版社读者服务部联系，电话：010-64492338。</w:t>
      </w:r>
    </w:p>
    <w:p w14:paraId="011F28B2" w14:textId="77777777" w:rsidR="00AE23DA" w:rsidRDefault="00AE23DA" w:rsidP="00AE23DA"/>
    <w:p w14:paraId="2368EEA9" w14:textId="77777777" w:rsidR="00AE23DA" w:rsidRDefault="00AE23DA" w:rsidP="00AE23DA">
      <w:r>
        <w:rPr>
          <w:rFonts w:hint="eastAsia"/>
        </w:rPr>
        <w:t xml:space="preserve">　　</w:t>
      </w:r>
      <w:r>
        <w:t>3.初试时间为2019年12月21日—22日（具体以准考证通知为准）</w:t>
      </w:r>
    </w:p>
    <w:p w14:paraId="0B989381" w14:textId="77777777" w:rsidR="00AE23DA" w:rsidRDefault="00AE23DA" w:rsidP="00AE23DA"/>
    <w:p w14:paraId="775F6D20" w14:textId="77777777" w:rsidR="00AE23DA" w:rsidRDefault="00AE23DA" w:rsidP="00AE23DA">
      <w:r>
        <w:rPr>
          <w:rFonts w:hint="eastAsia"/>
        </w:rPr>
        <w:t xml:space="preserve">　　（二）复试</w:t>
      </w:r>
    </w:p>
    <w:p w14:paraId="22EA6218" w14:textId="77777777" w:rsidR="00AE23DA" w:rsidRDefault="00AE23DA" w:rsidP="00AE23DA"/>
    <w:p w14:paraId="14C1FF86" w14:textId="77777777" w:rsidR="00AE23DA" w:rsidRDefault="00AE23DA" w:rsidP="00AE23DA">
      <w:r>
        <w:rPr>
          <w:rFonts w:hint="eastAsia"/>
        </w:rPr>
        <w:t xml:space="preserve">　　</w:t>
      </w:r>
      <w:r>
        <w:t>1.复试时间一般在4月，复试名单及具体复试要求将在我校研究生院主页上公布，请考生自行查询并下载相关材料。</w:t>
      </w:r>
    </w:p>
    <w:p w14:paraId="7174721F" w14:textId="77777777" w:rsidR="00AE23DA" w:rsidRDefault="00AE23DA" w:rsidP="00AE23DA"/>
    <w:p w14:paraId="1B4B032E" w14:textId="77777777" w:rsidR="00AE23DA" w:rsidRDefault="00AE23DA" w:rsidP="00AE23DA">
      <w:r>
        <w:rPr>
          <w:rFonts w:hint="eastAsia"/>
        </w:rPr>
        <w:t xml:space="preserve">　　</w:t>
      </w:r>
      <w:r>
        <w:t>2.我校将根据教育部有关考生进入复试的基本要求，结合本年度招生计划和生源质量情况，确定我校复试分数线。</w:t>
      </w:r>
    </w:p>
    <w:p w14:paraId="27C5AF30" w14:textId="77777777" w:rsidR="00AE23DA" w:rsidRDefault="00AE23DA" w:rsidP="00AE23DA"/>
    <w:p w14:paraId="65DE961B" w14:textId="77777777" w:rsidR="00AE23DA" w:rsidRDefault="00AE23DA" w:rsidP="00AE23DA">
      <w:r>
        <w:rPr>
          <w:rFonts w:hint="eastAsia"/>
        </w:rPr>
        <w:t xml:space="preserve">　　</w:t>
      </w:r>
      <w:r>
        <w:t>3.实行差额复试，复试人数一般为计划招生规模的120%左右。具体复试方式以及初试、复试成绩所占权重由各院系根据本学科、专业特点及生源状况确定。</w:t>
      </w:r>
    </w:p>
    <w:p w14:paraId="27318990" w14:textId="77777777" w:rsidR="00AE23DA" w:rsidRDefault="00AE23DA" w:rsidP="00AE23DA"/>
    <w:p w14:paraId="3277278A" w14:textId="77777777" w:rsidR="00AE23DA" w:rsidRDefault="00AE23DA" w:rsidP="00AE23DA">
      <w:r>
        <w:rPr>
          <w:rFonts w:hint="eastAsia"/>
        </w:rPr>
        <w:t xml:space="preserve">　　</w:t>
      </w:r>
      <w:r>
        <w:t>4.复试不合格考生不予录取。</w:t>
      </w:r>
    </w:p>
    <w:p w14:paraId="2034A4E3" w14:textId="77777777" w:rsidR="00AE23DA" w:rsidRDefault="00AE23DA" w:rsidP="00AE23DA"/>
    <w:p w14:paraId="1EA66472" w14:textId="77777777" w:rsidR="00AE23DA" w:rsidRDefault="00AE23DA" w:rsidP="00AE23DA">
      <w:r>
        <w:rPr>
          <w:rFonts w:hint="eastAsia"/>
        </w:rPr>
        <w:t xml:space="preserve">　　</w:t>
      </w:r>
      <w:r>
        <w:t>5.复试报到时进行报考资格审查。不符合报考资格条件的考生不得参加复试。对在入学考试中作弊的考生，我校将通报其所在学校或单位，当年作弊的考生下一年度不允许报考，情节严重的，给予暂停参加硕士研究生入学考试3年的处理；对作弊的在校生，将予以直至开除学籍的处罚；作弊的在职考生由考试机构通报其所在单位，由有关部门视情节给予党纪或政纪处分；对于违法者，移交司法机关依法追究刑事责任。</w:t>
      </w:r>
    </w:p>
    <w:p w14:paraId="706823EE" w14:textId="77777777" w:rsidR="00AE23DA" w:rsidRDefault="00AE23DA" w:rsidP="00AE23DA"/>
    <w:p w14:paraId="66375C57" w14:textId="77777777" w:rsidR="00AE23DA" w:rsidRDefault="00AE23DA" w:rsidP="00AE23DA">
      <w:r>
        <w:rPr>
          <w:rFonts w:hint="eastAsia"/>
        </w:rPr>
        <w:t xml:space="preserve">　　五、体检</w:t>
      </w:r>
    </w:p>
    <w:p w14:paraId="74DE719C" w14:textId="77777777" w:rsidR="00AE23DA" w:rsidRDefault="00AE23DA" w:rsidP="00AE23DA"/>
    <w:p w14:paraId="14B95F1E" w14:textId="77777777" w:rsidR="00AE23DA" w:rsidRDefault="00AE23DA" w:rsidP="00AE23DA">
      <w:r>
        <w:rPr>
          <w:rFonts w:hint="eastAsia"/>
        </w:rPr>
        <w:t xml:space="preserve">　　我校暂定将复试体检与新生入学体检合并进行，具体时间另行通知。体检医院为我校校医院。体检标准参照教育部、卫生部等部门的相关文件规定。体检不合格者我校不予录取。</w:t>
      </w:r>
    </w:p>
    <w:p w14:paraId="2682B5AD" w14:textId="77777777" w:rsidR="00AE23DA" w:rsidRDefault="00AE23DA" w:rsidP="00AE23DA"/>
    <w:p w14:paraId="7F807507" w14:textId="77777777" w:rsidR="00AE23DA" w:rsidRDefault="00AE23DA" w:rsidP="00AE23DA">
      <w:r>
        <w:rPr>
          <w:rFonts w:hint="eastAsia"/>
        </w:rPr>
        <w:t xml:space="preserve">　　六、录取</w:t>
      </w:r>
    </w:p>
    <w:p w14:paraId="7E167CCF" w14:textId="77777777" w:rsidR="00AE23DA" w:rsidRDefault="00AE23DA" w:rsidP="00AE23DA"/>
    <w:p w14:paraId="3FBF075D" w14:textId="77777777" w:rsidR="00AE23DA" w:rsidRDefault="00AE23DA" w:rsidP="00AE23DA">
      <w:r>
        <w:rPr>
          <w:rFonts w:hint="eastAsia"/>
        </w:rPr>
        <w:t xml:space="preserve">　　我校根据国家下达的招生计划，按照考生入学考试的成绩（含初试和复试），结合综合素质以及身体健康状况择优录取。</w:t>
      </w:r>
    </w:p>
    <w:p w14:paraId="1E8A3F7F" w14:textId="77777777" w:rsidR="00AE23DA" w:rsidRDefault="00AE23DA" w:rsidP="00AE23DA"/>
    <w:p w14:paraId="38B2B444" w14:textId="77777777" w:rsidR="00AE23DA" w:rsidRDefault="00AE23DA" w:rsidP="00AE23DA">
      <w:r>
        <w:rPr>
          <w:rFonts w:hint="eastAsia"/>
        </w:rPr>
        <w:t xml:space="preserve">　　全日制学习方式的考生须将人事档案等转入我校，可转户口（除北京地区散居户口外），毕业时按“双向选择”方式落实工作单位。</w:t>
      </w:r>
    </w:p>
    <w:p w14:paraId="3ABA7955" w14:textId="77777777" w:rsidR="00AE23DA" w:rsidRDefault="00AE23DA" w:rsidP="00AE23DA"/>
    <w:p w14:paraId="1ECD898C" w14:textId="77777777" w:rsidR="00AE23DA" w:rsidRDefault="00AE23DA" w:rsidP="00AE23DA">
      <w:r>
        <w:rPr>
          <w:rFonts w:hint="eastAsia"/>
        </w:rPr>
        <w:t xml:space="preserve">　　七、学习方式及年限</w:t>
      </w:r>
    </w:p>
    <w:p w14:paraId="4E228744" w14:textId="77777777" w:rsidR="00AE23DA" w:rsidRDefault="00AE23DA" w:rsidP="00AE23DA"/>
    <w:p w14:paraId="1DAC1984" w14:textId="77777777" w:rsidR="00AE23DA" w:rsidRDefault="00AE23DA" w:rsidP="00AE23DA">
      <w:r>
        <w:rPr>
          <w:rFonts w:hint="eastAsia"/>
        </w:rPr>
        <w:t xml:space="preserve">　　全日制学生脱产学习，学制</w:t>
      </w:r>
      <w:r>
        <w:t>2年，学费合计3.6万元。</w:t>
      </w:r>
    </w:p>
    <w:p w14:paraId="6E5BA050" w14:textId="77777777" w:rsidR="00AE23DA" w:rsidRDefault="00AE23DA" w:rsidP="00AE23DA"/>
    <w:p w14:paraId="4C220237" w14:textId="77777777" w:rsidR="00AE23DA" w:rsidRDefault="00AE23DA" w:rsidP="00AE23DA">
      <w:r>
        <w:rPr>
          <w:rFonts w:hint="eastAsia"/>
        </w:rPr>
        <w:t xml:space="preserve">　　八、培养和学位</w:t>
      </w:r>
    </w:p>
    <w:p w14:paraId="4FBBDA36" w14:textId="77777777" w:rsidR="00AE23DA" w:rsidRDefault="00AE23DA" w:rsidP="00AE23DA"/>
    <w:p w14:paraId="74AF2879" w14:textId="77777777" w:rsidR="00AE23DA" w:rsidRDefault="00AE23DA" w:rsidP="00AE23DA">
      <w:r>
        <w:rPr>
          <w:rFonts w:hint="eastAsia"/>
        </w:rPr>
        <w:t xml:space="preserve">　　在规定期限内完成培养方案的规定内容，按照对外经济贸易大学研究生学籍管理和学位授予的相关规定，达到毕业要求的全日制硕士生，将颁发相应的学历证书，并被授予专业硕</w:t>
      </w:r>
      <w:r>
        <w:rPr>
          <w:rFonts w:hint="eastAsia"/>
        </w:rPr>
        <w:lastRenderedPageBreak/>
        <w:t>士学位。</w:t>
      </w:r>
    </w:p>
    <w:p w14:paraId="7EB0A882" w14:textId="77777777" w:rsidR="00AE23DA" w:rsidRDefault="00AE23DA" w:rsidP="00AE23DA"/>
    <w:p w14:paraId="5A3D7B7C" w14:textId="77777777" w:rsidR="00AE23DA" w:rsidRDefault="00AE23DA" w:rsidP="00AE23DA">
      <w:r>
        <w:rPr>
          <w:rFonts w:hint="eastAsia"/>
        </w:rPr>
        <w:t xml:space="preserve">　　九、其他</w:t>
      </w:r>
    </w:p>
    <w:p w14:paraId="03B7326C" w14:textId="77777777" w:rsidR="00AE23DA" w:rsidRDefault="00AE23DA" w:rsidP="00AE23DA"/>
    <w:p w14:paraId="2615FBB4" w14:textId="77777777" w:rsidR="00AE23DA" w:rsidRDefault="00AE23DA" w:rsidP="00AE23DA">
      <w:r>
        <w:rPr>
          <w:rFonts w:hint="eastAsia"/>
        </w:rPr>
        <w:t xml:space="preserve">　　</w:t>
      </w:r>
      <w:r>
        <w:t>1.达到国家复试标准，但未达到我校复试线的考生，应联系调剂单位。</w:t>
      </w:r>
    </w:p>
    <w:p w14:paraId="3465F126" w14:textId="77777777" w:rsidR="00AE23DA" w:rsidRDefault="00AE23DA" w:rsidP="00AE23DA"/>
    <w:p w14:paraId="45E10097" w14:textId="77777777" w:rsidR="00AE23DA" w:rsidRDefault="00AE23DA" w:rsidP="00AE23DA">
      <w:r>
        <w:rPr>
          <w:rFonts w:hint="eastAsia"/>
        </w:rPr>
        <w:t xml:space="preserve">　　</w:t>
      </w:r>
      <w:r>
        <w:t>2.考生与所在单位因报考研究生产生的问题由考生自行处理。</w:t>
      </w:r>
    </w:p>
    <w:p w14:paraId="63E08D20" w14:textId="77777777" w:rsidR="00AE23DA" w:rsidRDefault="00AE23DA" w:rsidP="00AE23DA"/>
    <w:p w14:paraId="3892F086" w14:textId="77777777" w:rsidR="00AE23DA" w:rsidRDefault="00AE23DA" w:rsidP="00AE23DA">
      <w:r>
        <w:rPr>
          <w:rFonts w:hint="eastAsia"/>
        </w:rPr>
        <w:t xml:space="preserve">　　</w:t>
      </w:r>
      <w:r>
        <w:t>3.现役军人报考硕士生，按解放军相关部门规定办理。</w:t>
      </w:r>
    </w:p>
    <w:p w14:paraId="78220DBB" w14:textId="77777777" w:rsidR="00AE23DA" w:rsidRDefault="00AE23DA" w:rsidP="00AE23DA"/>
    <w:p w14:paraId="4D75C2F5" w14:textId="77777777" w:rsidR="00AE23DA" w:rsidRDefault="00AE23DA" w:rsidP="00AE23DA">
      <w:r>
        <w:rPr>
          <w:rFonts w:hint="eastAsia"/>
        </w:rPr>
        <w:t xml:space="preserve">　　</w:t>
      </w:r>
      <w:r>
        <w:t>4.本简章内容如与教育主管部门下达文件不符的，以教育主管部门下达的文件为准。</w:t>
      </w:r>
    </w:p>
    <w:p w14:paraId="39C50CF1" w14:textId="77777777" w:rsidR="00AE23DA" w:rsidRDefault="00AE23DA" w:rsidP="00AE23DA"/>
    <w:p w14:paraId="578E4E85" w14:textId="77777777" w:rsidR="00AE23DA" w:rsidRDefault="00AE23DA" w:rsidP="00AE23DA">
      <w:r>
        <w:rPr>
          <w:rFonts w:hint="eastAsia"/>
        </w:rPr>
        <w:t xml:space="preserve">　　十、招生咨询</w:t>
      </w:r>
    </w:p>
    <w:p w14:paraId="09671D69" w14:textId="77777777" w:rsidR="00AE23DA" w:rsidRDefault="00AE23DA" w:rsidP="00AE23DA"/>
    <w:p w14:paraId="53DFF77F" w14:textId="77777777" w:rsidR="00AE23DA" w:rsidRDefault="00AE23DA" w:rsidP="00AE23DA">
      <w:r>
        <w:rPr>
          <w:rFonts w:hint="eastAsia"/>
        </w:rPr>
        <w:t xml:space="preserve">　　对外经济贸易大学硕士生研究生招生专业目录、参考书目及有关注意事项可登录研究生院主页（</w:t>
      </w:r>
      <w:r>
        <w:t>yjsy.uibe.edu.cn）查询。</w:t>
      </w:r>
    </w:p>
    <w:p w14:paraId="52269F5F" w14:textId="77777777" w:rsidR="00AE23DA" w:rsidRDefault="00AE23DA" w:rsidP="00AE23DA"/>
    <w:p w14:paraId="2EBCF05B" w14:textId="77777777" w:rsidR="00AE23DA" w:rsidRDefault="00AE23DA" w:rsidP="00AE23DA">
      <w:r>
        <w:rPr>
          <w:rFonts w:hint="eastAsia"/>
        </w:rPr>
        <w:t xml:space="preserve">　　咨询电话：</w:t>
      </w:r>
      <w:r>
        <w:t>010-64492151；010-64495202(fax)</w:t>
      </w:r>
    </w:p>
    <w:p w14:paraId="215D9BAB" w14:textId="77777777" w:rsidR="00AE23DA" w:rsidRDefault="00AE23DA" w:rsidP="00AE23DA"/>
    <w:p w14:paraId="1F29A2F9" w14:textId="77777777" w:rsidR="00AE23DA" w:rsidRDefault="00AE23DA" w:rsidP="00AE23DA">
      <w:r>
        <w:rPr>
          <w:rFonts w:hint="eastAsia"/>
        </w:rPr>
        <w:t xml:space="preserve">　　电子邮件：</w:t>
      </w:r>
      <w:r>
        <w:t>yzb@uibe.edu.cn</w:t>
      </w:r>
    </w:p>
    <w:p w14:paraId="1B5DF89C" w14:textId="77777777" w:rsidR="00AE23DA" w:rsidRDefault="00AE23DA" w:rsidP="00AE23DA"/>
    <w:p w14:paraId="7F173D74" w14:textId="77777777" w:rsidR="00AE23DA" w:rsidRDefault="00AE23DA" w:rsidP="00AE23DA">
      <w:r>
        <w:rPr>
          <w:rFonts w:hint="eastAsia"/>
        </w:rPr>
        <w:t xml:space="preserve">　　通讯地址：北京市朝阳区惠新东街</w:t>
      </w:r>
      <w:r>
        <w:t>10号对外经济贸易大学86号信箱研招办</w:t>
      </w:r>
    </w:p>
    <w:p w14:paraId="399D819A" w14:textId="77777777" w:rsidR="00AE23DA" w:rsidRDefault="00AE23DA" w:rsidP="00AE23DA"/>
    <w:p w14:paraId="4938A392" w14:textId="6A81D187" w:rsidR="00AA78C9" w:rsidRDefault="00AE23DA" w:rsidP="00AE23DA">
      <w:r>
        <w:rPr>
          <w:rFonts w:hint="eastAsia"/>
        </w:rPr>
        <w:t xml:space="preserve">　　邮政编码：</w:t>
      </w:r>
      <w:r>
        <w:t>100029</w:t>
      </w:r>
    </w:p>
    <w:sectPr w:rsidR="00AA7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73"/>
    <w:rsid w:val="00AA78C9"/>
    <w:rsid w:val="00AE23DA"/>
    <w:rsid w:val="00E7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90605-B07E-44BF-ADE3-A661EFA9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2</cp:revision>
  <dcterms:created xsi:type="dcterms:W3CDTF">2021-01-08T08:47:00Z</dcterms:created>
  <dcterms:modified xsi:type="dcterms:W3CDTF">2021-01-08T08:47:00Z</dcterms:modified>
</cp:coreProperties>
</file>