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1A" w:rsidRPr="004C6B1A" w:rsidRDefault="004C6B1A" w:rsidP="004C6B1A">
      <w:pPr>
        <w:rPr>
          <w:rFonts w:ascii="仿宋_GB2312" w:eastAsia="仿宋_GB2312"/>
          <w:sz w:val="32"/>
          <w:szCs w:val="32"/>
        </w:rPr>
      </w:pPr>
    </w:p>
    <w:p w:rsidR="00925E42" w:rsidRDefault="009A4D91" w:rsidP="00B85740">
      <w:pPr>
        <w:jc w:val="center"/>
        <w:rPr>
          <w:rFonts w:ascii="微软雅黑" w:eastAsia="微软雅黑" w:hAnsi="微软雅黑"/>
          <w:b/>
          <w:sz w:val="40"/>
          <w:szCs w:val="32"/>
        </w:rPr>
      </w:pPr>
      <w:r>
        <w:rPr>
          <w:rFonts w:ascii="微软雅黑" w:eastAsia="微软雅黑" w:hAnsi="微软雅黑" w:hint="eastAsia"/>
          <w:b/>
          <w:sz w:val="40"/>
          <w:szCs w:val="32"/>
          <w:u w:val="single"/>
        </w:rPr>
        <w:t xml:space="preserve">  </w:t>
      </w:r>
      <w:r w:rsidR="0010306F">
        <w:rPr>
          <w:rFonts w:ascii="微软雅黑" w:eastAsia="微软雅黑" w:hAnsi="微软雅黑" w:hint="eastAsia"/>
          <w:b/>
          <w:sz w:val="40"/>
          <w:szCs w:val="32"/>
          <w:u w:val="single"/>
        </w:rPr>
        <w:t xml:space="preserve">835  食品科学基础 </w:t>
      </w:r>
      <w:r w:rsidR="00925E42" w:rsidRPr="005A5631">
        <w:rPr>
          <w:rFonts w:ascii="微软雅黑" w:eastAsia="微软雅黑" w:hAnsi="微软雅黑" w:hint="eastAsia"/>
          <w:b/>
          <w:sz w:val="40"/>
          <w:szCs w:val="32"/>
        </w:rPr>
        <w:t>考试大纲</w:t>
      </w:r>
    </w:p>
    <w:p w:rsidR="00C23D64" w:rsidRPr="005A5631" w:rsidRDefault="00C23D64" w:rsidP="00B85740">
      <w:pPr>
        <w:jc w:val="center"/>
        <w:rPr>
          <w:rFonts w:ascii="微软雅黑" w:eastAsia="微软雅黑" w:hAnsi="微软雅黑"/>
          <w:b/>
          <w:sz w:val="40"/>
          <w:szCs w:val="32"/>
        </w:rPr>
      </w:pPr>
    </w:p>
    <w:p w:rsidR="00925E42" w:rsidRPr="005A5631" w:rsidRDefault="00925E42" w:rsidP="00144B91">
      <w:pPr>
        <w:spacing w:beforeLines="50" w:afterLines="50"/>
        <w:rPr>
          <w:rFonts w:ascii="微软雅黑" w:eastAsia="微软雅黑" w:hAnsi="微软雅黑"/>
          <w:b/>
          <w:sz w:val="36"/>
          <w:szCs w:val="28"/>
        </w:rPr>
      </w:pPr>
      <w:r w:rsidRPr="005A5631">
        <w:rPr>
          <w:rFonts w:ascii="微软雅黑" w:eastAsia="微软雅黑" w:hAnsi="微软雅黑" w:hint="eastAsia"/>
          <w:b/>
          <w:sz w:val="36"/>
          <w:szCs w:val="28"/>
        </w:rPr>
        <w:t>一、考试性质</w:t>
      </w:r>
    </w:p>
    <w:p w:rsidR="0010306F" w:rsidRDefault="0010306F" w:rsidP="0010306F">
      <w:pPr>
        <w:spacing w:line="400" w:lineRule="exact"/>
        <w:ind w:firstLineChars="200" w:firstLine="480"/>
        <w:rPr>
          <w:rFonts w:ascii="仿宋_GB2312" w:eastAsia="仿宋_GB2312" w:hAnsi="宋体"/>
          <w:sz w:val="24"/>
          <w:szCs w:val="21"/>
        </w:rPr>
      </w:pPr>
      <w:r>
        <w:rPr>
          <w:rFonts w:ascii="仿宋_GB2312" w:eastAsia="仿宋_GB2312" w:hAnsi="宋体" w:hint="eastAsia"/>
          <w:sz w:val="24"/>
          <w:szCs w:val="21"/>
        </w:rPr>
        <w:t>《食品科学基础》</w:t>
      </w:r>
      <w:r w:rsidRPr="005A5631">
        <w:rPr>
          <w:rFonts w:ascii="仿宋_GB2312" w:eastAsia="仿宋_GB2312" w:hAnsi="宋体" w:hint="eastAsia"/>
          <w:sz w:val="24"/>
          <w:szCs w:val="21"/>
        </w:rPr>
        <w:t>是</w:t>
      </w:r>
      <w:r w:rsidR="00E33180">
        <w:rPr>
          <w:rFonts w:ascii="仿宋_GB2312" w:eastAsia="仿宋_GB2312" w:hAnsi="宋体" w:hint="eastAsia"/>
          <w:sz w:val="24"/>
          <w:szCs w:val="21"/>
        </w:rPr>
        <w:t>食品科学等相关专业</w:t>
      </w:r>
      <w:r>
        <w:rPr>
          <w:rFonts w:ascii="仿宋_GB2312" w:eastAsia="仿宋_GB2312" w:hAnsi="宋体" w:hint="eastAsia"/>
          <w:sz w:val="24"/>
          <w:szCs w:val="21"/>
        </w:rPr>
        <w:t>硕士研究</w:t>
      </w:r>
      <w:r w:rsidRPr="005A5631">
        <w:rPr>
          <w:rFonts w:ascii="仿宋_GB2312" w:eastAsia="仿宋_GB2312" w:hAnsi="宋体" w:hint="eastAsia"/>
          <w:sz w:val="24"/>
          <w:szCs w:val="21"/>
        </w:rPr>
        <w:t>生</w:t>
      </w:r>
      <w:r>
        <w:rPr>
          <w:rFonts w:ascii="仿宋_GB2312" w:eastAsia="仿宋_GB2312" w:hAnsi="宋体" w:hint="eastAsia"/>
          <w:sz w:val="24"/>
          <w:szCs w:val="21"/>
        </w:rPr>
        <w:t>的</w:t>
      </w:r>
      <w:r w:rsidRPr="005A5631">
        <w:rPr>
          <w:rFonts w:ascii="仿宋_GB2312" w:eastAsia="仿宋_GB2312" w:hAnsi="宋体" w:hint="eastAsia"/>
          <w:sz w:val="24"/>
          <w:szCs w:val="21"/>
        </w:rPr>
        <w:t>入学考试科目之一，考试的目的是测试考生</w:t>
      </w:r>
      <w:r w:rsidR="002D7DE8">
        <w:rPr>
          <w:rFonts w:ascii="仿宋_GB2312" w:eastAsia="仿宋_GB2312" w:hAnsi="宋体" w:hint="eastAsia"/>
          <w:sz w:val="24"/>
          <w:szCs w:val="21"/>
        </w:rPr>
        <w:t>对食品化学、食品微生物学和食工原理课程</w:t>
      </w:r>
      <w:r>
        <w:rPr>
          <w:rFonts w:ascii="仿宋_GB2312" w:eastAsia="仿宋_GB2312" w:hAnsi="宋体" w:hint="eastAsia"/>
          <w:sz w:val="24"/>
          <w:szCs w:val="21"/>
        </w:rPr>
        <w:t>相关知识的掌握情况。</w:t>
      </w:r>
      <w:r w:rsidRPr="005A5631">
        <w:rPr>
          <w:rFonts w:ascii="仿宋_GB2312" w:eastAsia="仿宋_GB2312" w:hAnsi="宋体" w:hint="eastAsia"/>
          <w:sz w:val="24"/>
          <w:szCs w:val="21"/>
        </w:rPr>
        <w:t>本考试大纲的</w:t>
      </w:r>
      <w:r w:rsidR="002D7DE8">
        <w:rPr>
          <w:rFonts w:ascii="仿宋_GB2312" w:eastAsia="仿宋_GB2312" w:hAnsi="宋体" w:hint="eastAsia"/>
          <w:sz w:val="24"/>
          <w:szCs w:val="21"/>
        </w:rPr>
        <w:t>制定</w:t>
      </w:r>
      <w:r w:rsidR="00E33180">
        <w:rPr>
          <w:rFonts w:ascii="仿宋_GB2312" w:eastAsia="仿宋_GB2312" w:hAnsi="宋体" w:hint="eastAsia"/>
          <w:sz w:val="24"/>
          <w:szCs w:val="21"/>
        </w:rPr>
        <w:t>按照既</w:t>
      </w:r>
      <w:r w:rsidR="002D7DE8" w:rsidRPr="00741BB7">
        <w:rPr>
          <w:rFonts w:ascii="仿宋_GB2312" w:eastAsia="仿宋_GB2312" w:hAnsi="宋体" w:hint="eastAsia"/>
          <w:sz w:val="24"/>
          <w:szCs w:val="21"/>
        </w:rPr>
        <w:t>有利于</w:t>
      </w:r>
      <w:r w:rsidR="00E33180">
        <w:rPr>
          <w:rFonts w:ascii="仿宋_GB2312" w:eastAsia="仿宋_GB2312" w:hAnsi="宋体" w:hint="eastAsia"/>
          <w:sz w:val="24"/>
          <w:szCs w:val="21"/>
        </w:rPr>
        <w:t>高层次人才选拔、又</w:t>
      </w:r>
      <w:r w:rsidR="002D7DE8" w:rsidRPr="00741BB7">
        <w:rPr>
          <w:rFonts w:ascii="仿宋_GB2312" w:eastAsia="仿宋_GB2312" w:hAnsi="宋体" w:hint="eastAsia"/>
          <w:sz w:val="24"/>
          <w:szCs w:val="21"/>
        </w:rPr>
        <w:t>满足专业培养对学生基础知识的要求，</w:t>
      </w:r>
      <w:r>
        <w:rPr>
          <w:rFonts w:ascii="仿宋_GB2312" w:eastAsia="仿宋_GB2312" w:hAnsi="宋体" w:hint="eastAsia"/>
          <w:sz w:val="24"/>
          <w:szCs w:val="21"/>
        </w:rPr>
        <w:t>本着</w:t>
      </w:r>
      <w:r w:rsidRPr="005A5631">
        <w:rPr>
          <w:rFonts w:ascii="仿宋_GB2312" w:eastAsia="仿宋_GB2312" w:hAnsi="宋体" w:hint="eastAsia"/>
          <w:sz w:val="24"/>
          <w:szCs w:val="21"/>
        </w:rPr>
        <w:t>科学、公平、</w:t>
      </w:r>
      <w:r>
        <w:rPr>
          <w:rFonts w:ascii="仿宋_GB2312" w:eastAsia="仿宋_GB2312" w:hAnsi="宋体" w:hint="eastAsia"/>
          <w:sz w:val="24"/>
          <w:szCs w:val="21"/>
        </w:rPr>
        <w:t>公正的原则，</w:t>
      </w:r>
      <w:r w:rsidRPr="005A5631">
        <w:rPr>
          <w:rFonts w:ascii="仿宋_GB2312" w:eastAsia="仿宋_GB2312" w:hAnsi="宋体" w:hint="eastAsia"/>
          <w:sz w:val="24"/>
          <w:szCs w:val="21"/>
        </w:rPr>
        <w:t>准确、规范地测评考生的相关知识基础、基本素质和综合能力。</w:t>
      </w:r>
    </w:p>
    <w:p w:rsidR="00925E42" w:rsidRPr="00E33180" w:rsidRDefault="00925E42" w:rsidP="005A5631">
      <w:pPr>
        <w:spacing w:line="400" w:lineRule="exact"/>
        <w:ind w:firstLineChars="200" w:firstLine="480"/>
        <w:rPr>
          <w:rFonts w:ascii="仿宋_GB2312" w:eastAsia="仿宋_GB2312" w:hAnsi="宋体"/>
          <w:sz w:val="24"/>
          <w:szCs w:val="21"/>
        </w:rPr>
      </w:pPr>
    </w:p>
    <w:p w:rsidR="00925E42" w:rsidRPr="005A5631" w:rsidRDefault="00925E42" w:rsidP="00144B91">
      <w:pPr>
        <w:spacing w:beforeLines="50" w:afterLines="50"/>
        <w:rPr>
          <w:rFonts w:ascii="微软雅黑" w:eastAsia="微软雅黑" w:hAnsi="微软雅黑"/>
          <w:b/>
          <w:sz w:val="36"/>
          <w:szCs w:val="28"/>
        </w:rPr>
      </w:pPr>
      <w:r w:rsidRPr="005A5631">
        <w:rPr>
          <w:rFonts w:ascii="微软雅黑" w:eastAsia="微软雅黑" w:hAnsi="微软雅黑" w:hint="eastAsia"/>
          <w:b/>
          <w:sz w:val="36"/>
          <w:szCs w:val="28"/>
        </w:rPr>
        <w:t>二、评价目标</w:t>
      </w:r>
    </w:p>
    <w:p w:rsidR="0010306F" w:rsidRDefault="0010306F" w:rsidP="0010306F">
      <w:pPr>
        <w:spacing w:line="400" w:lineRule="exact"/>
        <w:ind w:firstLineChars="250" w:firstLine="600"/>
        <w:rPr>
          <w:rFonts w:ascii="仿宋_GB2312" w:eastAsia="仿宋_GB2312" w:hAnsi="宋体"/>
          <w:sz w:val="24"/>
          <w:szCs w:val="21"/>
        </w:rPr>
      </w:pPr>
      <w:r>
        <w:rPr>
          <w:rFonts w:ascii="仿宋_GB2312" w:eastAsia="仿宋_GB2312" w:hAnsi="宋体" w:hint="eastAsia"/>
          <w:sz w:val="24"/>
          <w:szCs w:val="21"/>
        </w:rPr>
        <w:t>根据食品科学与工程等专业硕士的培养计划与培养目标，攻读学位的考生应具备以下的能力:</w:t>
      </w:r>
    </w:p>
    <w:p w:rsidR="0010306F" w:rsidRPr="002D7DE8" w:rsidRDefault="0010306F" w:rsidP="002D7DE8">
      <w:pPr>
        <w:pStyle w:val="aa"/>
        <w:numPr>
          <w:ilvl w:val="0"/>
          <w:numId w:val="9"/>
        </w:numPr>
        <w:spacing w:line="400" w:lineRule="exact"/>
        <w:ind w:firstLineChars="0"/>
        <w:rPr>
          <w:rFonts w:ascii="仿宋_GB2312" w:eastAsia="仿宋_GB2312" w:hAnsi="宋体"/>
          <w:sz w:val="24"/>
          <w:szCs w:val="21"/>
        </w:rPr>
      </w:pPr>
      <w:r w:rsidRPr="002D7DE8">
        <w:rPr>
          <w:rFonts w:ascii="仿宋_GB2312" w:eastAsia="仿宋_GB2312" w:hAnsi="宋体" w:hint="eastAsia"/>
          <w:sz w:val="24"/>
          <w:szCs w:val="21"/>
        </w:rPr>
        <w:t>系统理解和掌握食品化学</w:t>
      </w:r>
      <w:r w:rsidR="002D7DE8">
        <w:rPr>
          <w:rFonts w:ascii="仿宋_GB2312" w:eastAsia="仿宋_GB2312" w:hAnsi="宋体" w:hint="eastAsia"/>
          <w:sz w:val="24"/>
          <w:szCs w:val="21"/>
        </w:rPr>
        <w:t>、食品微生物学和</w:t>
      </w:r>
      <w:r w:rsidRPr="002D7DE8">
        <w:rPr>
          <w:rFonts w:ascii="仿宋_GB2312" w:eastAsia="仿宋_GB2312" w:hAnsi="宋体" w:hint="eastAsia"/>
          <w:sz w:val="24"/>
          <w:szCs w:val="21"/>
        </w:rPr>
        <w:t>食工原理的基本理论；</w:t>
      </w:r>
    </w:p>
    <w:p w:rsidR="002D7DE8" w:rsidRDefault="002D7DE8" w:rsidP="002D7DE8">
      <w:pPr>
        <w:pStyle w:val="aa"/>
        <w:numPr>
          <w:ilvl w:val="0"/>
          <w:numId w:val="9"/>
        </w:numPr>
        <w:spacing w:line="400" w:lineRule="exact"/>
        <w:ind w:firstLineChars="0"/>
        <w:rPr>
          <w:rFonts w:ascii="仿宋_GB2312" w:eastAsia="仿宋_GB2312" w:hAnsi="宋体"/>
          <w:sz w:val="24"/>
          <w:szCs w:val="21"/>
        </w:rPr>
      </w:pPr>
      <w:r>
        <w:rPr>
          <w:rFonts w:ascii="仿宋_GB2312" w:eastAsia="仿宋_GB2312" w:hAnsi="宋体" w:hint="eastAsia"/>
          <w:sz w:val="24"/>
          <w:szCs w:val="21"/>
        </w:rPr>
        <w:t>掌握和理解不同类型的食品化学理论在食品科学研究中的应用；</w:t>
      </w:r>
    </w:p>
    <w:p w:rsidR="002D7DE8" w:rsidRDefault="002D7DE8" w:rsidP="002D7DE8">
      <w:pPr>
        <w:pStyle w:val="aa"/>
        <w:numPr>
          <w:ilvl w:val="0"/>
          <w:numId w:val="9"/>
        </w:numPr>
        <w:spacing w:line="400" w:lineRule="exact"/>
        <w:ind w:firstLineChars="0"/>
        <w:rPr>
          <w:rFonts w:ascii="仿宋_GB2312" w:eastAsia="仿宋_GB2312" w:hAnsi="宋体"/>
          <w:sz w:val="24"/>
          <w:szCs w:val="21"/>
        </w:rPr>
      </w:pPr>
      <w:r>
        <w:rPr>
          <w:rFonts w:ascii="仿宋_GB2312" w:eastAsia="仿宋_GB2312" w:hAnsi="宋体" w:hint="eastAsia"/>
          <w:sz w:val="24"/>
          <w:szCs w:val="21"/>
        </w:rPr>
        <w:t>应用</w:t>
      </w:r>
      <w:r w:rsidRPr="00741BB7">
        <w:rPr>
          <w:rFonts w:ascii="仿宋_GB2312" w:eastAsia="仿宋_GB2312" w:hAnsi="宋体" w:hint="eastAsia"/>
          <w:sz w:val="24"/>
          <w:szCs w:val="21"/>
        </w:rPr>
        <w:t>微生物学</w:t>
      </w:r>
      <w:r>
        <w:rPr>
          <w:rFonts w:ascii="仿宋_GB2312" w:eastAsia="仿宋_GB2312" w:hAnsi="宋体" w:hint="eastAsia"/>
          <w:sz w:val="24"/>
          <w:szCs w:val="21"/>
        </w:rPr>
        <w:t>基础</w:t>
      </w:r>
      <w:r w:rsidRPr="00741BB7">
        <w:rPr>
          <w:rFonts w:ascii="仿宋_GB2312" w:eastAsia="仿宋_GB2312" w:hAnsi="宋体" w:hint="eastAsia"/>
          <w:sz w:val="24"/>
          <w:szCs w:val="21"/>
        </w:rPr>
        <w:t>理论</w:t>
      </w:r>
      <w:r>
        <w:rPr>
          <w:rFonts w:ascii="仿宋_GB2312" w:eastAsia="仿宋_GB2312" w:hAnsi="宋体" w:hint="eastAsia"/>
          <w:sz w:val="24"/>
          <w:szCs w:val="21"/>
        </w:rPr>
        <w:t>和实验技术分析与食品科学相关的实际问题；</w:t>
      </w:r>
    </w:p>
    <w:p w:rsidR="0010306F" w:rsidRPr="002D7DE8" w:rsidRDefault="0010306F" w:rsidP="002D7DE8">
      <w:pPr>
        <w:pStyle w:val="aa"/>
        <w:numPr>
          <w:ilvl w:val="0"/>
          <w:numId w:val="9"/>
        </w:numPr>
        <w:spacing w:line="400" w:lineRule="exact"/>
        <w:ind w:firstLineChars="0"/>
        <w:rPr>
          <w:rFonts w:ascii="仿宋_GB2312" w:eastAsia="仿宋_GB2312" w:hAnsi="宋体"/>
          <w:sz w:val="24"/>
          <w:szCs w:val="21"/>
        </w:rPr>
      </w:pPr>
      <w:r w:rsidRPr="002D7DE8">
        <w:rPr>
          <w:rFonts w:ascii="仿宋_GB2312" w:eastAsia="仿宋_GB2312" w:hAnsi="宋体" w:hint="eastAsia"/>
          <w:sz w:val="24"/>
          <w:szCs w:val="21"/>
        </w:rPr>
        <w:t>应用食工原理的基础理论和基本知识分析食品工程的相关实际问题。</w:t>
      </w:r>
    </w:p>
    <w:p w:rsidR="000852AC" w:rsidRPr="0010306F" w:rsidRDefault="000852AC" w:rsidP="00CE61B7">
      <w:pPr>
        <w:spacing w:line="400" w:lineRule="exact"/>
        <w:rPr>
          <w:rFonts w:ascii="仿宋_GB2312" w:eastAsia="仿宋_GB2312" w:hAnsi="宋体"/>
          <w:sz w:val="24"/>
          <w:szCs w:val="21"/>
        </w:rPr>
      </w:pPr>
    </w:p>
    <w:p w:rsidR="00925E42" w:rsidRDefault="00925E42" w:rsidP="00144B91">
      <w:pPr>
        <w:spacing w:beforeLines="50" w:afterLines="50"/>
        <w:rPr>
          <w:rFonts w:ascii="微软雅黑" w:eastAsia="微软雅黑" w:hAnsi="微软雅黑"/>
          <w:b/>
          <w:sz w:val="36"/>
          <w:szCs w:val="28"/>
        </w:rPr>
      </w:pPr>
      <w:r w:rsidRPr="005A5631">
        <w:rPr>
          <w:rFonts w:ascii="微软雅黑" w:eastAsia="微软雅黑" w:hAnsi="微软雅黑" w:hint="eastAsia"/>
          <w:b/>
          <w:sz w:val="36"/>
          <w:szCs w:val="28"/>
        </w:rPr>
        <w:t>三、考试内容</w:t>
      </w:r>
    </w:p>
    <w:p w:rsidR="002A0423" w:rsidRPr="005A5631" w:rsidRDefault="002A0423" w:rsidP="00144B91">
      <w:pPr>
        <w:spacing w:beforeLines="50" w:afterLines="50"/>
        <w:jc w:val="center"/>
        <w:rPr>
          <w:rFonts w:ascii="微软雅黑" w:eastAsia="微软雅黑" w:hAnsi="微软雅黑"/>
          <w:b/>
          <w:sz w:val="36"/>
          <w:szCs w:val="28"/>
        </w:rPr>
      </w:pPr>
      <w:r>
        <w:rPr>
          <w:rFonts w:ascii="微软雅黑" w:eastAsia="微软雅黑" w:hAnsi="微软雅黑" w:hint="eastAsia"/>
          <w:b/>
          <w:sz w:val="36"/>
          <w:szCs w:val="28"/>
        </w:rPr>
        <w:t>食品化学考试大纲</w:t>
      </w:r>
    </w:p>
    <w:p w:rsidR="004D3828" w:rsidRPr="004D3828" w:rsidRDefault="004D3828" w:rsidP="00CF1869">
      <w:pPr>
        <w:jc w:val="center"/>
        <w:rPr>
          <w:b/>
        </w:rPr>
      </w:pPr>
      <w:r w:rsidRPr="004D3828">
        <w:rPr>
          <w:rFonts w:hint="eastAsia"/>
          <w:b/>
        </w:rPr>
        <w:t>第一部分</w:t>
      </w:r>
      <w:r w:rsidR="00CF1869">
        <w:rPr>
          <w:rFonts w:hint="eastAsia"/>
          <w:b/>
        </w:rPr>
        <w:t xml:space="preserve">  </w:t>
      </w:r>
      <w:r w:rsidRPr="004D3828">
        <w:rPr>
          <w:rFonts w:hint="eastAsia"/>
          <w:b/>
        </w:rPr>
        <w:t>水分</w:t>
      </w:r>
    </w:p>
    <w:p w:rsidR="004D3828" w:rsidRPr="005069F6" w:rsidRDefault="004D3828" w:rsidP="004D3828">
      <w:pPr>
        <w:spacing w:line="400" w:lineRule="exact"/>
        <w:ind w:firstLineChars="200" w:firstLine="420"/>
        <w:rPr>
          <w:rFonts w:ascii="宋体" w:hAnsi="宋体"/>
          <w:bCs/>
        </w:rPr>
      </w:pPr>
      <w:r w:rsidRPr="005069F6">
        <w:rPr>
          <w:rFonts w:ascii="宋体" w:hAnsi="宋体" w:hint="eastAsia"/>
          <w:bCs/>
        </w:rPr>
        <w:t>食品中的水分含量、水的物理特性。水和冰的分子结构及结构对于理化性质的影响。</w:t>
      </w:r>
      <w:r>
        <w:rPr>
          <w:rFonts w:ascii="宋体" w:hAnsi="宋体" w:hint="eastAsia"/>
          <w:bCs/>
        </w:rPr>
        <w:t>掌握</w:t>
      </w:r>
      <w:r w:rsidRPr="005069F6">
        <w:rPr>
          <w:rFonts w:ascii="宋体" w:hAnsi="宋体" w:hint="eastAsia"/>
          <w:bCs/>
        </w:rPr>
        <w:t>食品中水与非水成分相互作用的类型及特点，水在食品中的各种存在状态，水分活度和等温吸湿线的概念及意义、水分活度与食品的稳定性之间的关系。介绍食品的冻结过程，速冻、缓冻和温度波动对食品的影响。</w:t>
      </w:r>
    </w:p>
    <w:p w:rsidR="004D3828" w:rsidRPr="005069F6" w:rsidRDefault="004D3828" w:rsidP="004D3828">
      <w:pPr>
        <w:spacing w:line="400" w:lineRule="exact"/>
        <w:rPr>
          <w:rFonts w:ascii="宋体" w:hAnsi="宋体"/>
          <w:bCs/>
        </w:rPr>
      </w:pPr>
    </w:p>
    <w:p w:rsidR="004D3828" w:rsidRPr="00CF1869" w:rsidRDefault="004D3828" w:rsidP="00CF1869">
      <w:pPr>
        <w:jc w:val="center"/>
        <w:rPr>
          <w:rFonts w:ascii="宋体" w:hAnsi="宋体"/>
          <w:b/>
          <w:bCs/>
        </w:rPr>
      </w:pPr>
      <w:r w:rsidRPr="00CF1869">
        <w:rPr>
          <w:rFonts w:hint="eastAsia"/>
          <w:b/>
        </w:rPr>
        <w:t>第二部分</w:t>
      </w:r>
      <w:r w:rsidR="00CF1869" w:rsidRPr="00CF1869">
        <w:rPr>
          <w:rFonts w:hint="eastAsia"/>
          <w:b/>
        </w:rPr>
        <w:t xml:space="preserve">  </w:t>
      </w:r>
      <w:r w:rsidRPr="00CF1869">
        <w:rPr>
          <w:rFonts w:hint="eastAsia"/>
          <w:b/>
        </w:rPr>
        <w:t xml:space="preserve"> </w:t>
      </w:r>
      <w:r w:rsidRPr="00CF1869">
        <w:rPr>
          <w:rFonts w:ascii="宋体" w:hAnsi="宋体" w:hint="eastAsia"/>
          <w:b/>
          <w:bCs/>
        </w:rPr>
        <w:t>碳水化合物</w:t>
      </w:r>
    </w:p>
    <w:p w:rsidR="004D3828" w:rsidRPr="005069F6" w:rsidRDefault="004D3828" w:rsidP="004D3828">
      <w:pPr>
        <w:spacing w:line="400" w:lineRule="exact"/>
        <w:ind w:firstLineChars="200" w:firstLine="420"/>
        <w:rPr>
          <w:rFonts w:ascii="宋体" w:hAnsi="宋体"/>
          <w:bCs/>
        </w:rPr>
      </w:pPr>
      <w:r w:rsidRPr="005069F6">
        <w:rPr>
          <w:rFonts w:ascii="宋体" w:hAnsi="宋体" w:hint="eastAsia"/>
          <w:bCs/>
        </w:rPr>
        <w:lastRenderedPageBreak/>
        <w:t>碳水化合物单糖的开链式和环式结构，构型和构象，重点</w:t>
      </w:r>
      <w:r>
        <w:rPr>
          <w:rFonts w:ascii="宋体" w:hAnsi="宋体" w:hint="eastAsia"/>
          <w:bCs/>
        </w:rPr>
        <w:t>掌握</w:t>
      </w:r>
      <w:r w:rsidRPr="005069F6">
        <w:rPr>
          <w:rFonts w:ascii="宋体" w:hAnsi="宋体" w:hint="eastAsia"/>
          <w:bCs/>
        </w:rPr>
        <w:t>典型化学反应如美拉德反应及影响因素、焦糖化反应；食品中常见低聚糖的结构，化学性质；淀粉的结构与性质，淀粉的老化、糊化及凝胶概念与影响因素，改性淀粉及用途；果胶、植物渗出胶、种子胶、海藻胶、微生物胶的结构与性质；大分子碳水化合物在食品贮藏加工中的工艺特性及对加工品质的影响。</w:t>
      </w:r>
    </w:p>
    <w:p w:rsidR="004D3828" w:rsidRPr="005069F6" w:rsidRDefault="004D3828" w:rsidP="004D3828">
      <w:pPr>
        <w:spacing w:line="400" w:lineRule="exact"/>
        <w:rPr>
          <w:rFonts w:ascii="宋体" w:hAnsi="宋体"/>
          <w:bCs/>
        </w:rPr>
      </w:pPr>
    </w:p>
    <w:p w:rsidR="004D3828" w:rsidRPr="005069F6" w:rsidRDefault="004D3828" w:rsidP="00CF1869">
      <w:pPr>
        <w:jc w:val="center"/>
        <w:rPr>
          <w:rFonts w:ascii="宋体" w:hAnsi="宋体"/>
          <w:bCs/>
        </w:rPr>
      </w:pPr>
      <w:r w:rsidRPr="004D3828">
        <w:rPr>
          <w:rFonts w:hint="eastAsia"/>
          <w:b/>
        </w:rPr>
        <w:t>第</w:t>
      </w:r>
      <w:r>
        <w:rPr>
          <w:rFonts w:hint="eastAsia"/>
          <w:b/>
        </w:rPr>
        <w:t>三</w:t>
      </w:r>
      <w:r w:rsidRPr="004D3828">
        <w:rPr>
          <w:rFonts w:hint="eastAsia"/>
          <w:b/>
        </w:rPr>
        <w:t>部分</w:t>
      </w:r>
      <w:r w:rsidR="00CF1869">
        <w:rPr>
          <w:rFonts w:hint="eastAsia"/>
          <w:b/>
        </w:rPr>
        <w:t xml:space="preserve"> </w:t>
      </w:r>
      <w:r w:rsidR="00CF1869" w:rsidRPr="00CF1869">
        <w:rPr>
          <w:rFonts w:hint="eastAsia"/>
          <w:b/>
        </w:rPr>
        <w:t xml:space="preserve"> </w:t>
      </w:r>
      <w:r w:rsidRPr="00CF1869">
        <w:rPr>
          <w:rFonts w:ascii="宋体" w:hAnsi="宋体" w:hint="eastAsia"/>
          <w:b/>
          <w:bCs/>
        </w:rPr>
        <w:t>脂质</w:t>
      </w:r>
    </w:p>
    <w:p w:rsidR="004D3828" w:rsidRPr="005069F6" w:rsidRDefault="004D3828" w:rsidP="004D3828">
      <w:pPr>
        <w:spacing w:line="400" w:lineRule="exact"/>
        <w:ind w:firstLineChars="200" w:firstLine="420"/>
        <w:rPr>
          <w:rFonts w:ascii="宋体" w:hAnsi="宋体"/>
          <w:bCs/>
        </w:rPr>
      </w:pPr>
      <w:r w:rsidRPr="005069F6">
        <w:rPr>
          <w:rFonts w:ascii="宋体" w:hAnsi="宋体" w:hint="eastAsia"/>
          <w:bCs/>
        </w:rPr>
        <w:t>脂类化合物的抗氧化机理、抗氧化方法及抗氧化剂(天然和合成)。油脂的同质多晶体、熔点等物理性质。重点</w:t>
      </w:r>
      <w:r>
        <w:rPr>
          <w:rFonts w:ascii="宋体" w:hAnsi="宋体" w:hint="eastAsia"/>
          <w:bCs/>
        </w:rPr>
        <w:t>掌握</w:t>
      </w:r>
      <w:r w:rsidRPr="005069F6">
        <w:rPr>
          <w:rFonts w:ascii="宋体" w:hAnsi="宋体" w:hint="eastAsia"/>
          <w:bCs/>
        </w:rPr>
        <w:t>脂肪氧化的化学反应机理、影响因素及控制方法，油脂氧化产物的成因。油脂在高温下的化学变化以及对油脂质量的影响；</w:t>
      </w:r>
      <w:r w:rsidRPr="005069F6">
        <w:rPr>
          <w:rFonts w:ascii="宋体" w:hAnsi="宋体"/>
          <w:bCs/>
        </w:rPr>
        <w:t xml:space="preserve"> </w:t>
      </w:r>
      <w:r w:rsidRPr="005069F6">
        <w:rPr>
          <w:rFonts w:ascii="宋体" w:hAnsi="宋体" w:hint="eastAsia"/>
          <w:bCs/>
        </w:rPr>
        <w:t>油脂加工的化学原理与方法，</w:t>
      </w:r>
      <w:r>
        <w:rPr>
          <w:rFonts w:ascii="宋体" w:hAnsi="宋体" w:hint="eastAsia"/>
          <w:bCs/>
        </w:rPr>
        <w:t>如</w:t>
      </w:r>
      <w:r w:rsidRPr="005069F6">
        <w:rPr>
          <w:rFonts w:ascii="宋体" w:hAnsi="宋体" w:hint="eastAsia"/>
          <w:bCs/>
        </w:rPr>
        <w:t>油脂的氢化、脂交换及油脂的精制。油脂评价的基本原理、方法。</w:t>
      </w:r>
    </w:p>
    <w:p w:rsidR="004D3828" w:rsidRPr="005069F6" w:rsidRDefault="004D3828" w:rsidP="004D3828">
      <w:pPr>
        <w:spacing w:line="400" w:lineRule="exact"/>
        <w:rPr>
          <w:rFonts w:ascii="宋体" w:hAnsi="宋体"/>
          <w:bCs/>
        </w:rPr>
      </w:pPr>
    </w:p>
    <w:p w:rsidR="004D3828" w:rsidRPr="005069F6" w:rsidRDefault="004D3828" w:rsidP="00CF1869">
      <w:pPr>
        <w:jc w:val="center"/>
        <w:rPr>
          <w:rFonts w:ascii="宋体" w:hAnsi="宋体"/>
          <w:bCs/>
        </w:rPr>
      </w:pPr>
      <w:r w:rsidRPr="004D3828">
        <w:rPr>
          <w:rFonts w:hint="eastAsia"/>
          <w:b/>
        </w:rPr>
        <w:t>第</w:t>
      </w:r>
      <w:r>
        <w:rPr>
          <w:rFonts w:hint="eastAsia"/>
          <w:b/>
        </w:rPr>
        <w:t>四</w:t>
      </w:r>
      <w:r w:rsidRPr="004D3828">
        <w:rPr>
          <w:rFonts w:hint="eastAsia"/>
          <w:b/>
        </w:rPr>
        <w:t>部分</w:t>
      </w:r>
      <w:r w:rsidR="00CF1869">
        <w:rPr>
          <w:rFonts w:hint="eastAsia"/>
          <w:b/>
        </w:rPr>
        <w:t xml:space="preserve"> </w:t>
      </w:r>
      <w:r w:rsidR="00CF1869" w:rsidRPr="00CF1869">
        <w:rPr>
          <w:rFonts w:hint="eastAsia"/>
          <w:b/>
        </w:rPr>
        <w:t xml:space="preserve"> </w:t>
      </w:r>
      <w:r w:rsidRPr="00CF1869">
        <w:rPr>
          <w:rFonts w:ascii="宋体" w:hAnsi="宋体" w:hint="eastAsia"/>
          <w:b/>
          <w:bCs/>
        </w:rPr>
        <w:t>氨基酸、肽和蛋白质</w:t>
      </w:r>
    </w:p>
    <w:p w:rsidR="004D3828" w:rsidRPr="005069F6" w:rsidRDefault="004D3828" w:rsidP="004D3828">
      <w:pPr>
        <w:spacing w:line="400" w:lineRule="exact"/>
        <w:ind w:firstLineChars="200" w:firstLine="420"/>
        <w:rPr>
          <w:rFonts w:ascii="宋体" w:hAnsi="宋体"/>
          <w:bCs/>
        </w:rPr>
      </w:pPr>
      <w:r w:rsidRPr="005069F6">
        <w:rPr>
          <w:rFonts w:ascii="宋体" w:hAnsi="宋体" w:hint="eastAsia"/>
          <w:bCs/>
        </w:rPr>
        <w:t>氨基酸、必需氨基酸和常见活性肽的化学结构、特点、理化性质和生物功能性质。重点</w:t>
      </w:r>
      <w:r>
        <w:rPr>
          <w:rFonts w:ascii="宋体" w:hAnsi="宋体" w:hint="eastAsia"/>
          <w:bCs/>
        </w:rPr>
        <w:t>掌握</w:t>
      </w:r>
      <w:r w:rsidRPr="005069F6">
        <w:rPr>
          <w:rFonts w:ascii="宋体" w:hAnsi="宋体" w:hint="eastAsia"/>
          <w:bCs/>
        </w:rPr>
        <w:t>食品中蛋白质变性的机理及其影响因素；蛋白质功能性质产生的机理、影响因素和评价方法。蛋白质在食品加工和贮藏中发生的物理、化学和营养变化以及在食品加工与储藏中如何利用或防止这些变化</w:t>
      </w:r>
      <w:r w:rsidR="00D65AFC">
        <w:rPr>
          <w:rFonts w:ascii="宋体" w:hAnsi="宋体" w:hint="eastAsia"/>
          <w:bCs/>
        </w:rPr>
        <w:t>。</w:t>
      </w:r>
      <w:r w:rsidR="00D65AFC" w:rsidRPr="005069F6">
        <w:rPr>
          <w:rFonts w:ascii="宋体" w:hAnsi="宋体"/>
          <w:bCs/>
        </w:rPr>
        <w:t xml:space="preserve"> </w:t>
      </w:r>
    </w:p>
    <w:p w:rsidR="004D3828" w:rsidRPr="005069F6" w:rsidRDefault="004D3828" w:rsidP="004D3828">
      <w:pPr>
        <w:spacing w:line="400" w:lineRule="exact"/>
        <w:rPr>
          <w:rFonts w:ascii="宋体" w:hAnsi="宋体"/>
          <w:bCs/>
        </w:rPr>
      </w:pPr>
    </w:p>
    <w:p w:rsidR="004D3828" w:rsidRPr="005069F6" w:rsidRDefault="004D3828" w:rsidP="00CF1869">
      <w:pPr>
        <w:jc w:val="center"/>
        <w:rPr>
          <w:rFonts w:ascii="宋体" w:hAnsi="宋体"/>
          <w:bCs/>
        </w:rPr>
      </w:pPr>
      <w:r w:rsidRPr="004D3828">
        <w:rPr>
          <w:rFonts w:hint="eastAsia"/>
          <w:b/>
        </w:rPr>
        <w:t>第</w:t>
      </w:r>
      <w:r>
        <w:rPr>
          <w:rFonts w:hint="eastAsia"/>
          <w:b/>
        </w:rPr>
        <w:t>五</w:t>
      </w:r>
      <w:r w:rsidRPr="004D3828">
        <w:rPr>
          <w:rFonts w:hint="eastAsia"/>
          <w:b/>
        </w:rPr>
        <w:t>部分</w:t>
      </w:r>
      <w:r w:rsidR="00CF1869">
        <w:rPr>
          <w:rFonts w:hint="eastAsia"/>
          <w:b/>
        </w:rPr>
        <w:t xml:space="preserve"> </w:t>
      </w:r>
      <w:r w:rsidR="00CF1869" w:rsidRPr="00CF1869">
        <w:rPr>
          <w:rFonts w:hint="eastAsia"/>
          <w:b/>
        </w:rPr>
        <w:t xml:space="preserve"> </w:t>
      </w:r>
      <w:r w:rsidRPr="00CF1869">
        <w:rPr>
          <w:rFonts w:hint="eastAsia"/>
          <w:b/>
        </w:rPr>
        <w:t xml:space="preserve"> </w:t>
      </w:r>
      <w:r w:rsidRPr="00CF1869">
        <w:rPr>
          <w:rFonts w:ascii="宋体" w:hAnsi="宋体" w:hint="eastAsia"/>
          <w:b/>
          <w:bCs/>
        </w:rPr>
        <w:t>维生素和矿物质</w:t>
      </w:r>
    </w:p>
    <w:p w:rsidR="004D3828" w:rsidRDefault="004D3828" w:rsidP="004D3828">
      <w:pPr>
        <w:spacing w:line="400" w:lineRule="exact"/>
        <w:ind w:firstLineChars="200" w:firstLine="420"/>
        <w:rPr>
          <w:rFonts w:ascii="宋体" w:hAnsi="宋体"/>
          <w:bCs/>
        </w:rPr>
      </w:pPr>
      <w:r w:rsidRPr="005069F6">
        <w:rPr>
          <w:rFonts w:ascii="宋体" w:hAnsi="宋体" w:hint="eastAsia"/>
          <w:bCs/>
        </w:rPr>
        <w:t>脂溶性维生素(</w:t>
      </w:r>
      <w:r w:rsidRPr="005069F6">
        <w:rPr>
          <w:rFonts w:ascii="宋体" w:hAnsi="宋体"/>
          <w:bCs/>
        </w:rPr>
        <w:t>A</w:t>
      </w:r>
      <w:r w:rsidRPr="005069F6">
        <w:rPr>
          <w:rFonts w:ascii="宋体" w:hAnsi="宋体" w:hint="eastAsia"/>
          <w:bCs/>
        </w:rPr>
        <w:t>、</w:t>
      </w:r>
      <w:r w:rsidRPr="005069F6">
        <w:rPr>
          <w:rFonts w:ascii="宋体" w:hAnsi="宋体"/>
          <w:bCs/>
        </w:rPr>
        <w:t>D</w:t>
      </w:r>
      <w:r w:rsidRPr="005069F6">
        <w:rPr>
          <w:rFonts w:ascii="宋体" w:hAnsi="宋体" w:hint="eastAsia"/>
          <w:bCs/>
        </w:rPr>
        <w:t>、</w:t>
      </w:r>
      <w:r w:rsidRPr="005069F6">
        <w:rPr>
          <w:rFonts w:ascii="宋体" w:hAnsi="宋体"/>
          <w:bCs/>
        </w:rPr>
        <w:t>E</w:t>
      </w:r>
      <w:r w:rsidRPr="005069F6">
        <w:rPr>
          <w:rFonts w:ascii="宋体" w:hAnsi="宋体" w:hint="eastAsia"/>
          <w:bCs/>
        </w:rPr>
        <w:t>、</w:t>
      </w:r>
      <w:r w:rsidRPr="005069F6">
        <w:rPr>
          <w:rFonts w:ascii="宋体" w:hAnsi="宋体"/>
          <w:bCs/>
        </w:rPr>
        <w:t>K)</w:t>
      </w:r>
      <w:r w:rsidRPr="005069F6">
        <w:rPr>
          <w:rFonts w:ascii="宋体" w:hAnsi="宋体" w:hint="eastAsia"/>
          <w:bCs/>
        </w:rPr>
        <w:t>；水溶性维生素(C、B1、</w:t>
      </w:r>
      <w:r w:rsidRPr="005069F6">
        <w:rPr>
          <w:rFonts w:ascii="宋体" w:hAnsi="宋体"/>
          <w:bCs/>
        </w:rPr>
        <w:t>B2</w:t>
      </w:r>
      <w:r w:rsidRPr="005069F6">
        <w:rPr>
          <w:rFonts w:ascii="宋体" w:hAnsi="宋体" w:hint="eastAsia"/>
          <w:bCs/>
        </w:rPr>
        <w:t>、PP、叶酸、</w:t>
      </w:r>
      <w:r w:rsidRPr="005069F6">
        <w:rPr>
          <w:rFonts w:ascii="宋体" w:hAnsi="宋体"/>
          <w:bCs/>
        </w:rPr>
        <w:t>B6</w:t>
      </w:r>
      <w:r w:rsidRPr="005069F6">
        <w:rPr>
          <w:rFonts w:ascii="宋体" w:hAnsi="宋体" w:hint="eastAsia"/>
          <w:bCs/>
        </w:rPr>
        <w:t>、B12泛酸、生物素)的化学结构特点及性质、来源，重点</w:t>
      </w:r>
      <w:r>
        <w:rPr>
          <w:rFonts w:ascii="宋体" w:hAnsi="宋体" w:hint="eastAsia"/>
          <w:bCs/>
        </w:rPr>
        <w:t>掌握</w:t>
      </w:r>
      <w:r w:rsidRPr="005069F6">
        <w:rPr>
          <w:rFonts w:ascii="宋体" w:hAnsi="宋体" w:hint="eastAsia"/>
          <w:bCs/>
        </w:rPr>
        <w:t>各种维生素的</w:t>
      </w:r>
      <w:r>
        <w:rPr>
          <w:rFonts w:ascii="宋体" w:hAnsi="宋体" w:hint="eastAsia"/>
          <w:bCs/>
        </w:rPr>
        <w:t>化学结构和</w:t>
      </w:r>
      <w:r w:rsidRPr="005069F6">
        <w:rPr>
          <w:rFonts w:ascii="宋体" w:hAnsi="宋体" w:hint="eastAsia"/>
          <w:bCs/>
        </w:rPr>
        <w:t>维生素在食品贮存、处理、加工中所发生的物理化学变化，以及对食品品质所产生的影响。食品中维生素在加工过程中的损失；矿物质的种类，常见的的微量元素和常量元素及有毒矿物质。</w:t>
      </w:r>
    </w:p>
    <w:p w:rsidR="00CF1869" w:rsidRPr="005069F6" w:rsidRDefault="00CF1869" w:rsidP="004D3828">
      <w:pPr>
        <w:spacing w:line="400" w:lineRule="exact"/>
        <w:ind w:firstLineChars="200" w:firstLine="420"/>
        <w:rPr>
          <w:rFonts w:ascii="宋体" w:hAnsi="宋体"/>
          <w:bCs/>
        </w:rPr>
      </w:pPr>
    </w:p>
    <w:p w:rsidR="004D3828" w:rsidRPr="00CF1869" w:rsidRDefault="004D3828" w:rsidP="00CF1869">
      <w:pPr>
        <w:jc w:val="center"/>
        <w:rPr>
          <w:rFonts w:ascii="宋体" w:hAnsi="宋体"/>
          <w:b/>
          <w:bCs/>
        </w:rPr>
      </w:pPr>
      <w:r w:rsidRPr="004D3828">
        <w:rPr>
          <w:rFonts w:hint="eastAsia"/>
          <w:b/>
        </w:rPr>
        <w:t>第</w:t>
      </w:r>
      <w:r>
        <w:rPr>
          <w:rFonts w:hint="eastAsia"/>
          <w:b/>
        </w:rPr>
        <w:t>六</w:t>
      </w:r>
      <w:r w:rsidRPr="004D3828">
        <w:rPr>
          <w:rFonts w:hint="eastAsia"/>
          <w:b/>
        </w:rPr>
        <w:t>部分</w:t>
      </w:r>
      <w:r w:rsidR="00CF1869">
        <w:rPr>
          <w:rFonts w:hint="eastAsia"/>
          <w:b/>
        </w:rPr>
        <w:t xml:space="preserve">  </w:t>
      </w:r>
      <w:r w:rsidRPr="00CF1869">
        <w:rPr>
          <w:rFonts w:ascii="宋体" w:hAnsi="宋体" w:hint="eastAsia"/>
          <w:b/>
          <w:bCs/>
        </w:rPr>
        <w:t xml:space="preserve"> 色素和</w:t>
      </w:r>
      <w:r w:rsidR="00575DC3">
        <w:rPr>
          <w:rFonts w:ascii="宋体" w:hAnsi="宋体" w:hint="eastAsia"/>
          <w:b/>
          <w:bCs/>
        </w:rPr>
        <w:t>功能成分</w:t>
      </w:r>
    </w:p>
    <w:p w:rsidR="004D3828" w:rsidRPr="005069F6" w:rsidRDefault="004D3828" w:rsidP="004D3828">
      <w:pPr>
        <w:spacing w:line="400" w:lineRule="exact"/>
        <w:ind w:firstLineChars="200" w:firstLine="420"/>
        <w:rPr>
          <w:rFonts w:ascii="宋体" w:hAnsi="宋体"/>
          <w:bCs/>
        </w:rPr>
      </w:pPr>
      <w:r w:rsidRPr="005069F6">
        <w:rPr>
          <w:rFonts w:ascii="宋体" w:hAnsi="宋体" w:hint="eastAsia"/>
          <w:bCs/>
        </w:rPr>
        <w:t>典型的食品天然色素的化学结构、性质以及在食品贮藏和加工中发生的化学变化及影响因素。如四吡咯色素</w:t>
      </w:r>
      <w:r w:rsidRPr="005069F6">
        <w:rPr>
          <w:rFonts w:ascii="宋体" w:hAnsi="宋体"/>
          <w:bCs/>
        </w:rPr>
        <w:t>(</w:t>
      </w:r>
      <w:r w:rsidRPr="005069F6">
        <w:rPr>
          <w:rFonts w:ascii="宋体" w:hAnsi="宋体" w:hint="eastAsia"/>
          <w:bCs/>
        </w:rPr>
        <w:t>血红素、叶绿素、)</w:t>
      </w:r>
      <w:r w:rsidR="00575DC3">
        <w:rPr>
          <w:rFonts w:ascii="宋体" w:hAnsi="宋体" w:hint="eastAsia"/>
          <w:bCs/>
        </w:rPr>
        <w:t>，类胡萝卜素色素，</w:t>
      </w:r>
      <w:r w:rsidRPr="005069F6">
        <w:rPr>
          <w:rFonts w:ascii="宋体" w:hAnsi="宋体" w:hint="eastAsia"/>
          <w:bCs/>
        </w:rPr>
        <w:t>酚类色素</w:t>
      </w:r>
      <w:r w:rsidRPr="005069F6">
        <w:rPr>
          <w:rFonts w:ascii="宋体" w:hAnsi="宋体"/>
          <w:bCs/>
        </w:rPr>
        <w:t>(</w:t>
      </w:r>
      <w:r w:rsidRPr="005069F6">
        <w:rPr>
          <w:rFonts w:ascii="宋体" w:hAnsi="宋体" w:hint="eastAsia"/>
          <w:bCs/>
        </w:rPr>
        <w:t>花青素，黄酮类、单宁等</w:t>
      </w:r>
      <w:r w:rsidRPr="005069F6">
        <w:rPr>
          <w:rFonts w:ascii="宋体" w:hAnsi="宋体"/>
          <w:bCs/>
        </w:rPr>
        <w:t>)</w:t>
      </w:r>
      <w:r w:rsidRPr="005069F6">
        <w:rPr>
          <w:rFonts w:ascii="宋体" w:hAnsi="宋体" w:hint="eastAsia"/>
          <w:bCs/>
        </w:rPr>
        <w:t xml:space="preserve">及其它天然色素。天然食品着色剂及合成色素的化学结构与特点，食品着色剂的稳定性及使用要求及食品贮藏加工中控制色泽的一些技术及其原理； </w:t>
      </w:r>
    </w:p>
    <w:p w:rsidR="004D3828" w:rsidRPr="005069F6" w:rsidRDefault="004D3828" w:rsidP="004D3828">
      <w:pPr>
        <w:spacing w:line="400" w:lineRule="exact"/>
        <w:rPr>
          <w:rFonts w:ascii="宋体" w:hAnsi="宋体"/>
          <w:bCs/>
        </w:rPr>
      </w:pPr>
    </w:p>
    <w:p w:rsidR="004D3828" w:rsidRPr="00CF1869" w:rsidRDefault="004D3828" w:rsidP="00575DC3">
      <w:pPr>
        <w:spacing w:line="400" w:lineRule="exact"/>
        <w:jc w:val="center"/>
        <w:rPr>
          <w:rFonts w:ascii="宋体" w:hAnsi="宋体"/>
          <w:b/>
          <w:bCs/>
        </w:rPr>
      </w:pPr>
      <w:r w:rsidRPr="00F55411">
        <w:rPr>
          <w:rFonts w:hint="eastAsia"/>
          <w:b/>
        </w:rPr>
        <w:t>第</w:t>
      </w:r>
      <w:r w:rsidR="00F55411" w:rsidRPr="00F55411">
        <w:rPr>
          <w:rFonts w:hint="eastAsia"/>
          <w:b/>
        </w:rPr>
        <w:t>七部分</w:t>
      </w:r>
      <w:r w:rsidR="00CF1869">
        <w:rPr>
          <w:rFonts w:hint="eastAsia"/>
          <w:b/>
        </w:rPr>
        <w:t xml:space="preserve">  </w:t>
      </w:r>
      <w:r w:rsidRPr="00CF1869">
        <w:rPr>
          <w:rFonts w:ascii="宋体" w:hAnsi="宋体" w:hint="eastAsia"/>
          <w:b/>
          <w:bCs/>
        </w:rPr>
        <w:t>食品中有害成分与食品安全</w:t>
      </w:r>
    </w:p>
    <w:p w:rsidR="003E53E8" w:rsidRDefault="004D3828" w:rsidP="008E3323">
      <w:pPr>
        <w:spacing w:line="400" w:lineRule="exact"/>
        <w:ind w:firstLineChars="200" w:firstLine="420"/>
        <w:rPr>
          <w:rFonts w:ascii="宋体" w:hAnsi="宋体"/>
          <w:bCs/>
        </w:rPr>
      </w:pPr>
      <w:r w:rsidRPr="005069F6">
        <w:rPr>
          <w:rFonts w:ascii="宋体" w:hAnsi="宋体" w:hint="eastAsia"/>
          <w:bCs/>
        </w:rPr>
        <w:t>植物、动物食品中的</w:t>
      </w:r>
      <w:r w:rsidR="00F55411">
        <w:rPr>
          <w:rFonts w:ascii="宋体" w:hAnsi="宋体" w:hint="eastAsia"/>
          <w:bCs/>
        </w:rPr>
        <w:t>典型</w:t>
      </w:r>
      <w:r w:rsidR="00E33180">
        <w:rPr>
          <w:rFonts w:ascii="宋体" w:hAnsi="宋体" w:hint="eastAsia"/>
          <w:bCs/>
        </w:rPr>
        <w:t>有毒有害物质，加工所致的食物中</w:t>
      </w:r>
      <w:r w:rsidRPr="005069F6">
        <w:rPr>
          <w:rFonts w:ascii="宋体" w:hAnsi="宋体" w:hint="eastAsia"/>
          <w:bCs/>
        </w:rPr>
        <w:t>有害成分的化学结构与性质，加工中有毒有害物质产生的原因及控制方法。</w:t>
      </w:r>
    </w:p>
    <w:p w:rsidR="00570A71" w:rsidRDefault="00570A71" w:rsidP="008E3323">
      <w:pPr>
        <w:spacing w:line="400" w:lineRule="exact"/>
        <w:ind w:firstLineChars="200" w:firstLine="420"/>
        <w:rPr>
          <w:rFonts w:ascii="宋体" w:hAnsi="宋体"/>
          <w:bCs/>
        </w:rPr>
      </w:pPr>
    </w:p>
    <w:p w:rsidR="00570A71" w:rsidRDefault="00570A71" w:rsidP="008E3323">
      <w:pPr>
        <w:spacing w:line="400" w:lineRule="exact"/>
        <w:ind w:firstLineChars="200" w:firstLine="420"/>
        <w:rPr>
          <w:rFonts w:ascii="宋体" w:hAnsi="宋体"/>
          <w:bCs/>
        </w:rPr>
      </w:pPr>
    </w:p>
    <w:p w:rsidR="002D7DE8" w:rsidRPr="008E3323" w:rsidRDefault="002D7DE8" w:rsidP="00144B91">
      <w:pPr>
        <w:spacing w:beforeLines="100"/>
        <w:jc w:val="center"/>
        <w:rPr>
          <w:rFonts w:ascii="微软雅黑" w:eastAsia="微软雅黑" w:hAnsi="微软雅黑"/>
          <w:b/>
          <w:sz w:val="36"/>
          <w:szCs w:val="28"/>
        </w:rPr>
      </w:pPr>
      <w:r w:rsidRPr="008E3323">
        <w:rPr>
          <w:rFonts w:ascii="微软雅黑" w:eastAsia="微软雅黑" w:hAnsi="微软雅黑" w:hint="eastAsia"/>
          <w:b/>
          <w:sz w:val="36"/>
          <w:szCs w:val="28"/>
        </w:rPr>
        <w:lastRenderedPageBreak/>
        <w:t>食品</w:t>
      </w:r>
      <w:r>
        <w:rPr>
          <w:rFonts w:ascii="微软雅黑" w:eastAsia="微软雅黑" w:hAnsi="微软雅黑" w:hint="eastAsia"/>
          <w:b/>
          <w:sz w:val="36"/>
          <w:szCs w:val="28"/>
        </w:rPr>
        <w:t>微生物学</w:t>
      </w:r>
      <w:r w:rsidRPr="008E3323">
        <w:rPr>
          <w:rFonts w:ascii="微软雅黑" w:eastAsia="微软雅黑" w:hAnsi="微软雅黑" w:hint="eastAsia"/>
          <w:b/>
          <w:sz w:val="36"/>
          <w:szCs w:val="28"/>
        </w:rPr>
        <w:t>考试大纲</w:t>
      </w:r>
    </w:p>
    <w:p w:rsidR="002D7DE8" w:rsidRPr="00DD67C1" w:rsidRDefault="002D7DE8" w:rsidP="00144B91">
      <w:pPr>
        <w:spacing w:beforeLines="100" w:line="400" w:lineRule="exact"/>
        <w:jc w:val="center"/>
        <w:rPr>
          <w:rFonts w:ascii="黑体" w:eastAsia="黑体" w:hAnsi="黑体"/>
          <w:b/>
          <w:sz w:val="24"/>
        </w:rPr>
      </w:pPr>
      <w:r w:rsidRPr="00DD67C1">
        <w:rPr>
          <w:rFonts w:ascii="黑体" w:eastAsia="黑体" w:hAnsi="黑体" w:hint="eastAsia"/>
          <w:b/>
          <w:sz w:val="24"/>
        </w:rPr>
        <w:t>第一部分  微生物的形态与结构</w:t>
      </w:r>
    </w:p>
    <w:p w:rsidR="002D7DE8" w:rsidRDefault="002D7DE8" w:rsidP="002D7DE8">
      <w:pPr>
        <w:pStyle w:val="reader-word-layer"/>
        <w:shd w:val="clear" w:color="auto" w:fill="FFFFFF"/>
        <w:spacing w:before="0" w:beforeAutospacing="0" w:after="0" w:afterAutospacing="0" w:line="400" w:lineRule="exact"/>
        <w:ind w:firstLineChars="200" w:firstLine="420"/>
        <w:rPr>
          <w:rFonts w:cs="Times New Roman"/>
          <w:bCs/>
          <w:kern w:val="2"/>
          <w:sz w:val="21"/>
        </w:rPr>
      </w:pPr>
      <w:r w:rsidRPr="00B656E2">
        <w:rPr>
          <w:rFonts w:cs="Times New Roman" w:hint="eastAsia"/>
          <w:bCs/>
          <w:kern w:val="2"/>
          <w:sz w:val="21"/>
        </w:rPr>
        <w:t>微生物与微生物学的基本概念</w:t>
      </w:r>
      <w:r>
        <w:rPr>
          <w:rFonts w:cs="Times New Roman" w:hint="eastAsia"/>
          <w:bCs/>
          <w:kern w:val="2"/>
          <w:sz w:val="21"/>
        </w:rPr>
        <w:t>，</w:t>
      </w:r>
      <w:r w:rsidRPr="00B656E2">
        <w:rPr>
          <w:rFonts w:cs="Times New Roman" w:hint="eastAsia"/>
          <w:bCs/>
          <w:kern w:val="2"/>
          <w:sz w:val="21"/>
        </w:rPr>
        <w:t>微生物的主要特点</w:t>
      </w:r>
      <w:r>
        <w:rPr>
          <w:rFonts w:cs="Times New Roman" w:hint="eastAsia"/>
          <w:bCs/>
          <w:kern w:val="2"/>
          <w:sz w:val="21"/>
        </w:rPr>
        <w:t>，微生物与</w:t>
      </w:r>
      <w:r w:rsidRPr="00B656E2">
        <w:rPr>
          <w:rFonts w:cs="Times New Roman" w:hint="eastAsia"/>
          <w:bCs/>
          <w:kern w:val="2"/>
          <w:sz w:val="21"/>
        </w:rPr>
        <w:t>食品微生物学的发展概况。</w:t>
      </w:r>
    </w:p>
    <w:p w:rsidR="002D7DE8" w:rsidRDefault="002D7DE8" w:rsidP="002D7DE8">
      <w:pPr>
        <w:pStyle w:val="reader-word-layer"/>
        <w:shd w:val="clear" w:color="auto" w:fill="FFFFFF"/>
        <w:spacing w:before="0" w:beforeAutospacing="0" w:after="0" w:afterAutospacing="0" w:line="400" w:lineRule="exact"/>
        <w:ind w:firstLineChars="200" w:firstLine="420"/>
        <w:rPr>
          <w:rFonts w:cs="Times New Roman"/>
          <w:bCs/>
          <w:kern w:val="2"/>
          <w:sz w:val="21"/>
        </w:rPr>
      </w:pPr>
      <w:r>
        <w:rPr>
          <w:rFonts w:cs="Times New Roman" w:hint="eastAsia"/>
          <w:bCs/>
          <w:kern w:val="2"/>
          <w:sz w:val="21"/>
        </w:rPr>
        <w:t>掌握原核微生物</w:t>
      </w:r>
      <w:r w:rsidRPr="001240EF">
        <w:rPr>
          <w:rFonts w:cs="Times New Roman" w:hint="eastAsia"/>
          <w:bCs/>
          <w:kern w:val="2"/>
          <w:sz w:val="21"/>
        </w:rPr>
        <w:t>细菌的基本形态</w:t>
      </w:r>
      <w:r>
        <w:rPr>
          <w:rFonts w:cs="Times New Roman" w:hint="eastAsia"/>
          <w:bCs/>
          <w:kern w:val="2"/>
          <w:sz w:val="21"/>
        </w:rPr>
        <w:t>与构造、特殊构造及功能，细菌的群体形态及繁殖方式；革兰氏染色</w:t>
      </w:r>
      <w:r w:rsidRPr="001240EF">
        <w:rPr>
          <w:rFonts w:cs="Times New Roman" w:hint="eastAsia"/>
          <w:bCs/>
          <w:kern w:val="2"/>
          <w:sz w:val="21"/>
        </w:rPr>
        <w:t>理论</w:t>
      </w:r>
      <w:r>
        <w:rPr>
          <w:rFonts w:cs="Times New Roman" w:hint="eastAsia"/>
          <w:bCs/>
          <w:kern w:val="2"/>
          <w:sz w:val="21"/>
        </w:rPr>
        <w:t>与</w:t>
      </w:r>
      <w:r w:rsidRPr="001240EF">
        <w:rPr>
          <w:rFonts w:cs="Times New Roman" w:hint="eastAsia"/>
          <w:bCs/>
          <w:kern w:val="2"/>
          <w:sz w:val="21"/>
        </w:rPr>
        <w:t>实践意义；</w:t>
      </w:r>
      <w:r>
        <w:rPr>
          <w:rFonts w:cs="Times New Roman" w:hint="eastAsia"/>
          <w:bCs/>
          <w:kern w:val="2"/>
          <w:sz w:val="21"/>
        </w:rPr>
        <w:t>熟悉</w:t>
      </w:r>
      <w:r w:rsidRPr="001240EF">
        <w:rPr>
          <w:rFonts w:cs="Times New Roman" w:hint="eastAsia"/>
          <w:bCs/>
          <w:kern w:val="2"/>
          <w:sz w:val="21"/>
        </w:rPr>
        <w:t>放线菌的形态构造、繁殖方式</w:t>
      </w:r>
      <w:r>
        <w:rPr>
          <w:rFonts w:cs="Times New Roman" w:hint="eastAsia"/>
          <w:bCs/>
          <w:kern w:val="2"/>
          <w:sz w:val="21"/>
        </w:rPr>
        <w:t>及</w:t>
      </w:r>
      <w:r w:rsidRPr="001240EF">
        <w:rPr>
          <w:rFonts w:cs="Times New Roman" w:hint="eastAsia"/>
          <w:bCs/>
          <w:kern w:val="2"/>
          <w:sz w:val="21"/>
        </w:rPr>
        <w:t>群体特征</w:t>
      </w:r>
      <w:r>
        <w:rPr>
          <w:rFonts w:cs="Times New Roman" w:hint="eastAsia"/>
          <w:bCs/>
          <w:kern w:val="2"/>
          <w:sz w:val="21"/>
        </w:rPr>
        <w:t>；</w:t>
      </w:r>
      <w:r w:rsidRPr="001165FC">
        <w:rPr>
          <w:rFonts w:cs="Times New Roman" w:hint="eastAsia"/>
          <w:bCs/>
          <w:kern w:val="2"/>
          <w:sz w:val="21"/>
        </w:rPr>
        <w:t>了解</w:t>
      </w:r>
      <w:r w:rsidRPr="001165FC">
        <w:rPr>
          <w:rFonts w:cs="Times New Roman"/>
          <w:bCs/>
          <w:kern w:val="2"/>
          <w:sz w:val="21"/>
        </w:rPr>
        <w:t>蓝细菌、衣原体、支原体、立克次体等其它类型的原核微生物。</w:t>
      </w:r>
    </w:p>
    <w:p w:rsidR="002D7DE8" w:rsidRDefault="002D7DE8" w:rsidP="002D7DE8">
      <w:pPr>
        <w:pStyle w:val="reader-word-layer"/>
        <w:shd w:val="clear" w:color="auto" w:fill="FFFFFF"/>
        <w:spacing w:before="0" w:beforeAutospacing="0" w:after="0" w:afterAutospacing="0" w:line="400" w:lineRule="exact"/>
        <w:ind w:firstLineChars="200" w:firstLine="420"/>
        <w:rPr>
          <w:rFonts w:cs="Times New Roman"/>
          <w:bCs/>
          <w:kern w:val="2"/>
          <w:sz w:val="21"/>
        </w:rPr>
      </w:pPr>
      <w:r w:rsidRPr="001165FC">
        <w:rPr>
          <w:rFonts w:cs="Times New Roman"/>
          <w:bCs/>
          <w:kern w:val="2"/>
          <w:sz w:val="21"/>
        </w:rPr>
        <w:t>熟悉</w:t>
      </w:r>
      <w:r w:rsidRPr="001165FC">
        <w:rPr>
          <w:rFonts w:cs="Times New Roman" w:hint="eastAsia"/>
          <w:bCs/>
          <w:kern w:val="2"/>
          <w:sz w:val="21"/>
        </w:rPr>
        <w:t>真核微生物酵母菌与霉菌的特点、分布及与人类的关系</w:t>
      </w:r>
      <w:r>
        <w:rPr>
          <w:rFonts w:cs="Times New Roman" w:hint="eastAsia"/>
          <w:bCs/>
          <w:kern w:val="2"/>
          <w:sz w:val="21"/>
        </w:rPr>
        <w:t>，</w:t>
      </w:r>
      <w:r w:rsidRPr="001165FC">
        <w:rPr>
          <w:rFonts w:cs="Times New Roman" w:hint="eastAsia"/>
          <w:bCs/>
          <w:kern w:val="2"/>
          <w:sz w:val="21"/>
        </w:rPr>
        <w:t>掌握酵母菌和霉菌的形态构造、菌落特征</w:t>
      </w:r>
      <w:r>
        <w:rPr>
          <w:rFonts w:cs="Times New Roman" w:hint="eastAsia"/>
          <w:bCs/>
          <w:kern w:val="2"/>
          <w:sz w:val="21"/>
        </w:rPr>
        <w:t>及</w:t>
      </w:r>
      <w:r w:rsidRPr="001165FC">
        <w:rPr>
          <w:rFonts w:cs="Times New Roman" w:hint="eastAsia"/>
          <w:bCs/>
          <w:kern w:val="2"/>
          <w:sz w:val="21"/>
        </w:rPr>
        <w:t>繁殖方式</w:t>
      </w:r>
      <w:r>
        <w:rPr>
          <w:rFonts w:cs="Times New Roman" w:hint="eastAsia"/>
          <w:bCs/>
          <w:kern w:val="2"/>
          <w:sz w:val="21"/>
        </w:rPr>
        <w:t>。</w:t>
      </w:r>
    </w:p>
    <w:p w:rsidR="002D7DE8" w:rsidRDefault="002D7DE8" w:rsidP="002D7DE8">
      <w:pPr>
        <w:pStyle w:val="reader-word-layer"/>
        <w:shd w:val="clear" w:color="auto" w:fill="FFFFFF"/>
        <w:spacing w:before="0" w:beforeAutospacing="0" w:after="0" w:afterAutospacing="0" w:line="400" w:lineRule="exact"/>
        <w:ind w:firstLineChars="200" w:firstLine="420"/>
        <w:rPr>
          <w:rFonts w:cs="Times New Roman"/>
          <w:bCs/>
          <w:kern w:val="2"/>
          <w:sz w:val="21"/>
        </w:rPr>
      </w:pPr>
      <w:r w:rsidRPr="001165FC">
        <w:rPr>
          <w:rFonts w:cs="Times New Roman" w:hint="eastAsia"/>
          <w:bCs/>
          <w:kern w:val="2"/>
          <w:sz w:val="21"/>
        </w:rPr>
        <w:t>熟悉病毒的特性</w:t>
      </w:r>
      <w:r>
        <w:rPr>
          <w:rFonts w:cs="Times New Roman" w:hint="eastAsia"/>
          <w:bCs/>
          <w:kern w:val="2"/>
          <w:sz w:val="21"/>
        </w:rPr>
        <w:t>，</w:t>
      </w:r>
      <w:r w:rsidRPr="001165FC">
        <w:rPr>
          <w:rFonts w:cs="Times New Roman" w:hint="eastAsia"/>
          <w:bCs/>
          <w:kern w:val="2"/>
          <w:sz w:val="21"/>
        </w:rPr>
        <w:t>病毒的典型形态构造</w:t>
      </w:r>
      <w:r>
        <w:rPr>
          <w:rFonts w:cs="Times New Roman" w:hint="eastAsia"/>
          <w:bCs/>
          <w:kern w:val="2"/>
          <w:sz w:val="21"/>
        </w:rPr>
        <w:t>；</w:t>
      </w:r>
      <w:r w:rsidRPr="001165FC">
        <w:rPr>
          <w:rFonts w:cs="Times New Roman" w:hint="eastAsia"/>
          <w:bCs/>
          <w:kern w:val="2"/>
          <w:sz w:val="21"/>
        </w:rPr>
        <w:t>掌握噬菌体繁殖的几个阶段，噬菌体效价的测定</w:t>
      </w:r>
      <w:r>
        <w:rPr>
          <w:rFonts w:cs="Times New Roman" w:hint="eastAsia"/>
          <w:bCs/>
          <w:kern w:val="2"/>
          <w:sz w:val="21"/>
        </w:rPr>
        <w:t>；</w:t>
      </w:r>
      <w:r w:rsidRPr="001165FC">
        <w:rPr>
          <w:rFonts w:cs="Times New Roman" w:hint="eastAsia"/>
          <w:bCs/>
          <w:kern w:val="2"/>
          <w:sz w:val="21"/>
        </w:rPr>
        <w:t>一步生长曲线的意义</w:t>
      </w:r>
      <w:r>
        <w:rPr>
          <w:rFonts w:cs="Times New Roman" w:hint="eastAsia"/>
          <w:bCs/>
          <w:kern w:val="2"/>
          <w:sz w:val="21"/>
        </w:rPr>
        <w:t>；</w:t>
      </w:r>
      <w:r w:rsidRPr="001165FC">
        <w:rPr>
          <w:rFonts w:cs="Times New Roman" w:hint="eastAsia"/>
          <w:bCs/>
          <w:kern w:val="2"/>
          <w:sz w:val="21"/>
        </w:rPr>
        <w:t>烈性噬菌体、温和噬菌体的概念</w:t>
      </w:r>
      <w:r>
        <w:rPr>
          <w:rFonts w:cs="Times New Roman" w:hint="eastAsia"/>
          <w:bCs/>
          <w:kern w:val="2"/>
          <w:sz w:val="21"/>
        </w:rPr>
        <w:t>；</w:t>
      </w:r>
      <w:r w:rsidRPr="001165FC">
        <w:rPr>
          <w:rFonts w:cs="Times New Roman" w:hint="eastAsia"/>
          <w:bCs/>
          <w:kern w:val="2"/>
          <w:sz w:val="21"/>
        </w:rPr>
        <w:t>噬菌体溶源性的概念</w:t>
      </w:r>
      <w:r>
        <w:rPr>
          <w:rFonts w:cs="Times New Roman" w:hint="eastAsia"/>
          <w:bCs/>
          <w:kern w:val="2"/>
          <w:sz w:val="21"/>
        </w:rPr>
        <w:t>，</w:t>
      </w:r>
      <w:r w:rsidRPr="001165FC">
        <w:rPr>
          <w:rFonts w:cs="Times New Roman" w:hint="eastAsia"/>
          <w:bCs/>
          <w:kern w:val="2"/>
          <w:sz w:val="21"/>
        </w:rPr>
        <w:t>噬菌体对</w:t>
      </w:r>
      <w:r w:rsidRPr="001165FC">
        <w:rPr>
          <w:rFonts w:hint="eastAsia"/>
          <w:spacing w:val="-12"/>
          <w:sz w:val="21"/>
          <w:szCs w:val="21"/>
        </w:rPr>
        <w:t>发酵工业的危害与防治</w:t>
      </w:r>
      <w:r>
        <w:rPr>
          <w:rFonts w:hint="eastAsia"/>
          <w:spacing w:val="-12"/>
          <w:sz w:val="21"/>
          <w:szCs w:val="21"/>
        </w:rPr>
        <w:t>；</w:t>
      </w:r>
      <w:r w:rsidRPr="001165FC">
        <w:rPr>
          <w:rFonts w:cs="Times New Roman" w:hint="eastAsia"/>
          <w:bCs/>
          <w:kern w:val="2"/>
          <w:sz w:val="21"/>
        </w:rPr>
        <w:t>了解</w:t>
      </w:r>
      <w:r w:rsidRPr="001165FC">
        <w:rPr>
          <w:rFonts w:cs="Times New Roman"/>
          <w:bCs/>
          <w:kern w:val="2"/>
          <w:sz w:val="21"/>
        </w:rPr>
        <w:t>其他类型病毒</w:t>
      </w:r>
      <w:r w:rsidRPr="001165FC">
        <w:rPr>
          <w:rFonts w:cs="Times New Roman" w:hint="eastAsia"/>
          <w:bCs/>
          <w:kern w:val="2"/>
          <w:sz w:val="21"/>
        </w:rPr>
        <w:t>的</w:t>
      </w:r>
      <w:r w:rsidRPr="001165FC">
        <w:rPr>
          <w:rFonts w:cs="Times New Roman"/>
          <w:bCs/>
          <w:kern w:val="2"/>
          <w:sz w:val="21"/>
        </w:rPr>
        <w:t>增殖方式和亚病毒</w:t>
      </w:r>
      <w:r w:rsidRPr="001165FC">
        <w:rPr>
          <w:rFonts w:cs="Times New Roman" w:hint="eastAsia"/>
          <w:bCs/>
          <w:kern w:val="2"/>
          <w:sz w:val="21"/>
        </w:rPr>
        <w:t>的种类及特性。</w:t>
      </w:r>
    </w:p>
    <w:p w:rsidR="002D7DE8" w:rsidRPr="00DD67C1" w:rsidRDefault="002D7DE8" w:rsidP="00144B91">
      <w:pPr>
        <w:spacing w:beforeLines="50" w:line="400" w:lineRule="exact"/>
        <w:jc w:val="center"/>
        <w:rPr>
          <w:rFonts w:ascii="黑体" w:eastAsia="黑体" w:hAnsi="黑体"/>
          <w:b/>
          <w:sz w:val="24"/>
        </w:rPr>
      </w:pPr>
      <w:r w:rsidRPr="00DD67C1">
        <w:rPr>
          <w:rFonts w:ascii="黑体" w:eastAsia="黑体" w:hAnsi="黑体" w:hint="eastAsia"/>
          <w:b/>
          <w:bCs/>
          <w:sz w:val="24"/>
        </w:rPr>
        <w:t>第二部分  微生物的营养与生长</w:t>
      </w:r>
    </w:p>
    <w:p w:rsidR="002D7DE8" w:rsidRPr="001165FC" w:rsidRDefault="002D7DE8" w:rsidP="002D7DE8">
      <w:pPr>
        <w:spacing w:line="400" w:lineRule="exact"/>
        <w:ind w:firstLineChars="200" w:firstLine="420"/>
        <w:rPr>
          <w:rFonts w:ascii="宋体" w:hAnsi="宋体"/>
          <w:bCs/>
        </w:rPr>
      </w:pPr>
      <w:r w:rsidRPr="001165FC">
        <w:rPr>
          <w:rFonts w:asciiTheme="minorEastAsia" w:eastAsiaTheme="minorEastAsia" w:hAnsiTheme="minorEastAsia" w:hint="eastAsia"/>
        </w:rPr>
        <w:t>微生物</w:t>
      </w:r>
      <w:r>
        <w:rPr>
          <w:rFonts w:asciiTheme="minorEastAsia" w:eastAsiaTheme="minorEastAsia" w:hAnsiTheme="minorEastAsia" w:hint="eastAsia"/>
        </w:rPr>
        <w:t>的</w:t>
      </w:r>
      <w:r w:rsidRPr="001165FC">
        <w:rPr>
          <w:rFonts w:asciiTheme="minorEastAsia" w:eastAsiaTheme="minorEastAsia" w:hAnsiTheme="minorEastAsia" w:hint="eastAsia"/>
        </w:rPr>
        <w:t>六大营养物质，微生物的营养类型，</w:t>
      </w:r>
      <w:r w:rsidRPr="001165FC">
        <w:rPr>
          <w:rFonts w:asciiTheme="minorEastAsia" w:eastAsiaTheme="minorEastAsia" w:hAnsiTheme="minorEastAsia" w:hint="eastAsia"/>
          <w:bCs/>
        </w:rPr>
        <w:t>微生物细胞对营养物的吸</w:t>
      </w:r>
      <w:r w:rsidRPr="001165FC">
        <w:rPr>
          <w:rFonts w:ascii="宋体" w:hAnsi="宋体" w:hint="eastAsia"/>
          <w:bCs/>
        </w:rPr>
        <w:t>收方式及影响因素</w:t>
      </w:r>
      <w:r>
        <w:rPr>
          <w:rFonts w:ascii="宋体" w:hAnsi="宋体" w:hint="eastAsia"/>
          <w:bCs/>
        </w:rPr>
        <w:t>；</w:t>
      </w:r>
      <w:r w:rsidRPr="001165FC">
        <w:rPr>
          <w:rFonts w:ascii="宋体" w:hAnsi="宋体" w:hint="eastAsia"/>
          <w:bCs/>
        </w:rPr>
        <w:t>掌握培养基的类型及相关概念，培养基配制的基本原则和一般过程。</w:t>
      </w:r>
    </w:p>
    <w:p w:rsidR="002D7DE8" w:rsidRPr="001165FC" w:rsidRDefault="002D7DE8" w:rsidP="002D7DE8">
      <w:pPr>
        <w:pStyle w:val="reader-word-layer"/>
        <w:shd w:val="clear" w:color="auto" w:fill="FFFFFF"/>
        <w:spacing w:before="0" w:beforeAutospacing="0" w:after="0" w:afterAutospacing="0" w:line="400" w:lineRule="exact"/>
        <w:ind w:firstLineChars="200" w:firstLine="420"/>
        <w:rPr>
          <w:rFonts w:cs="Times New Roman"/>
          <w:bCs/>
          <w:kern w:val="2"/>
          <w:sz w:val="21"/>
        </w:rPr>
      </w:pPr>
      <w:r w:rsidRPr="001165FC">
        <w:rPr>
          <w:rFonts w:cs="Times New Roman" w:hint="eastAsia"/>
          <w:bCs/>
          <w:kern w:val="2"/>
          <w:sz w:val="21"/>
        </w:rPr>
        <w:t>微生物生长的概念，微生物的分离及</w:t>
      </w:r>
      <w:r w:rsidRPr="001165FC">
        <w:rPr>
          <w:rFonts w:cs="Times New Roman"/>
          <w:bCs/>
          <w:kern w:val="2"/>
          <w:sz w:val="21"/>
        </w:rPr>
        <w:t>生长测定方法，</w:t>
      </w:r>
      <w:r w:rsidRPr="001165FC">
        <w:rPr>
          <w:rFonts w:cs="Times New Roman" w:hint="eastAsia"/>
          <w:bCs/>
          <w:kern w:val="2"/>
          <w:sz w:val="21"/>
        </w:rPr>
        <w:t>微生物的群体生长规律，单细胞微生物生长曲线及四个时期的特点。影响微生物生长的主要因素</w:t>
      </w:r>
      <w:r>
        <w:rPr>
          <w:rFonts w:cs="Times New Roman" w:hint="eastAsia"/>
          <w:bCs/>
          <w:kern w:val="2"/>
          <w:sz w:val="21"/>
        </w:rPr>
        <w:t>尤其是温度和pH值；</w:t>
      </w:r>
      <w:r w:rsidRPr="001165FC">
        <w:rPr>
          <w:rFonts w:cs="Times New Roman" w:hint="eastAsia"/>
          <w:bCs/>
          <w:kern w:val="2"/>
          <w:sz w:val="21"/>
        </w:rPr>
        <w:t>微生物的同步生长及连续培养方式</w:t>
      </w:r>
      <w:r>
        <w:rPr>
          <w:rFonts w:cs="Times New Roman" w:hint="eastAsia"/>
          <w:bCs/>
          <w:kern w:val="2"/>
          <w:sz w:val="21"/>
        </w:rPr>
        <w:t>；</w:t>
      </w:r>
      <w:r w:rsidRPr="001165FC">
        <w:rPr>
          <w:rFonts w:cs="Times New Roman" w:hint="eastAsia"/>
          <w:bCs/>
          <w:kern w:val="2"/>
          <w:sz w:val="21"/>
        </w:rPr>
        <w:t>控制食品中微生物的主要方法，</w:t>
      </w:r>
      <w:r w:rsidRPr="001165FC">
        <w:rPr>
          <w:rFonts w:cs="Times New Roman"/>
          <w:bCs/>
          <w:kern w:val="2"/>
          <w:sz w:val="21"/>
        </w:rPr>
        <w:t>消毒、灭菌与商业灭菌的概念。</w:t>
      </w:r>
    </w:p>
    <w:p w:rsidR="002D7DE8" w:rsidRPr="00DD67C1" w:rsidRDefault="002D7DE8" w:rsidP="00144B91">
      <w:pPr>
        <w:spacing w:beforeLines="50" w:line="400" w:lineRule="exact"/>
        <w:jc w:val="center"/>
        <w:rPr>
          <w:rFonts w:ascii="黑体" w:eastAsia="黑体" w:hAnsi="黑体"/>
          <w:b/>
          <w:sz w:val="24"/>
        </w:rPr>
      </w:pPr>
      <w:r w:rsidRPr="00DD67C1">
        <w:rPr>
          <w:rFonts w:ascii="黑体" w:eastAsia="黑体" w:hAnsi="黑体" w:hint="eastAsia"/>
          <w:b/>
          <w:bCs/>
          <w:sz w:val="24"/>
        </w:rPr>
        <w:t>第三部分  微生物的代</w:t>
      </w:r>
      <w:r w:rsidRPr="00DD67C1">
        <w:rPr>
          <w:rFonts w:ascii="黑体" w:eastAsia="黑体" w:hAnsi="黑体" w:hint="eastAsia"/>
          <w:b/>
          <w:sz w:val="24"/>
        </w:rPr>
        <w:t>谢</w:t>
      </w:r>
    </w:p>
    <w:p w:rsidR="002D7DE8" w:rsidRPr="007D6342" w:rsidRDefault="002D7DE8" w:rsidP="002D7DE8">
      <w:pPr>
        <w:widowControl/>
        <w:spacing w:line="400" w:lineRule="exact"/>
        <w:ind w:firstLineChars="200" w:firstLine="420"/>
        <w:jc w:val="left"/>
        <w:rPr>
          <w:rFonts w:ascii="宋体" w:hAnsi="宋体" w:cs="宋体"/>
          <w:kern w:val="0"/>
          <w:sz w:val="24"/>
        </w:rPr>
      </w:pPr>
      <w:r>
        <w:rPr>
          <w:bCs/>
        </w:rPr>
        <w:t>熟悉化能异养型与自养型</w:t>
      </w:r>
      <w:r w:rsidRPr="001165FC">
        <w:rPr>
          <w:bCs/>
        </w:rPr>
        <w:t>微生物</w:t>
      </w:r>
      <w:r>
        <w:rPr>
          <w:bCs/>
        </w:rPr>
        <w:t>的生物氧化与产能代谢，微生物的</w:t>
      </w:r>
      <w:r w:rsidRPr="001165FC">
        <w:rPr>
          <w:bCs/>
        </w:rPr>
        <w:t>分解代谢</w:t>
      </w:r>
      <w:r>
        <w:rPr>
          <w:bCs/>
        </w:rPr>
        <w:t>与</w:t>
      </w:r>
      <w:r w:rsidRPr="001165FC">
        <w:rPr>
          <w:bCs/>
        </w:rPr>
        <w:t>合成代谢</w:t>
      </w:r>
      <w:r>
        <w:rPr>
          <w:bCs/>
        </w:rPr>
        <w:t>，微生物的初级代谢和次级代谢及调控；</w:t>
      </w:r>
      <w:r w:rsidRPr="001165FC">
        <w:rPr>
          <w:rFonts w:hint="eastAsia"/>
          <w:bCs/>
        </w:rPr>
        <w:t>重点掌握几种微生物特有的代谢途径及其在发酵工业中的应用，将</w:t>
      </w:r>
      <w:r w:rsidRPr="001165FC">
        <w:rPr>
          <w:bCs/>
        </w:rPr>
        <w:t>《生物化学》</w:t>
      </w:r>
      <w:r w:rsidRPr="001165FC">
        <w:rPr>
          <w:rFonts w:hint="eastAsia"/>
          <w:bCs/>
        </w:rPr>
        <w:t>中</w:t>
      </w:r>
      <w:r w:rsidRPr="001165FC">
        <w:rPr>
          <w:bCs/>
        </w:rPr>
        <w:t>的有关代谢知识与微生物代谢联系起来，懂得在实践中如何利用代谢调控进行发酵生产。</w:t>
      </w:r>
    </w:p>
    <w:p w:rsidR="002D7DE8" w:rsidRPr="00DD67C1" w:rsidRDefault="002D7DE8" w:rsidP="00144B91">
      <w:pPr>
        <w:spacing w:beforeLines="50" w:line="400" w:lineRule="exact"/>
        <w:jc w:val="center"/>
        <w:rPr>
          <w:rFonts w:ascii="黑体" w:eastAsia="黑体" w:hAnsi="黑体"/>
          <w:b/>
          <w:bCs/>
          <w:sz w:val="24"/>
        </w:rPr>
      </w:pPr>
      <w:r w:rsidRPr="00DD67C1">
        <w:rPr>
          <w:rFonts w:ascii="黑体" w:eastAsia="黑体" w:hAnsi="黑体" w:hint="eastAsia"/>
          <w:b/>
          <w:bCs/>
          <w:sz w:val="24"/>
        </w:rPr>
        <w:t>第四部分  微生物</w:t>
      </w:r>
      <w:r>
        <w:rPr>
          <w:rFonts w:ascii="黑体" w:eastAsia="黑体" w:hAnsi="黑体" w:hint="eastAsia"/>
          <w:b/>
          <w:bCs/>
          <w:sz w:val="24"/>
        </w:rPr>
        <w:t>的</w:t>
      </w:r>
      <w:r w:rsidRPr="00DD67C1">
        <w:rPr>
          <w:rFonts w:ascii="黑体" w:eastAsia="黑体" w:hAnsi="黑体" w:hint="eastAsia"/>
          <w:b/>
          <w:bCs/>
          <w:sz w:val="24"/>
        </w:rPr>
        <w:t>遗传与育种</w:t>
      </w:r>
    </w:p>
    <w:p w:rsidR="002D7DE8" w:rsidRDefault="002D7DE8" w:rsidP="002D7DE8">
      <w:pPr>
        <w:pStyle w:val="reader-word-layer"/>
        <w:shd w:val="clear" w:color="auto" w:fill="FFFFFF"/>
        <w:spacing w:before="0" w:beforeAutospacing="0" w:after="0" w:afterAutospacing="0" w:line="400" w:lineRule="exact"/>
        <w:ind w:firstLineChars="200" w:firstLine="420"/>
        <w:rPr>
          <w:rFonts w:asciiTheme="minorEastAsia" w:eastAsiaTheme="minorEastAsia" w:hAnsiTheme="minorEastAsia"/>
          <w:sz w:val="21"/>
          <w:szCs w:val="21"/>
        </w:rPr>
      </w:pPr>
      <w:r w:rsidRPr="00AC6AC2">
        <w:rPr>
          <w:rFonts w:asciiTheme="minorEastAsia" w:eastAsiaTheme="minorEastAsia" w:hAnsiTheme="minorEastAsia" w:hint="eastAsia"/>
          <w:sz w:val="21"/>
          <w:szCs w:val="21"/>
        </w:rPr>
        <w:t>微生物遗传的物质基础，微生物的基因与基因组</w:t>
      </w:r>
      <w:r>
        <w:rPr>
          <w:rFonts w:asciiTheme="minorEastAsia" w:eastAsiaTheme="minorEastAsia" w:hAnsiTheme="minorEastAsia" w:hint="eastAsia"/>
          <w:sz w:val="21"/>
          <w:szCs w:val="21"/>
        </w:rPr>
        <w:t>；</w:t>
      </w:r>
      <w:r w:rsidRPr="00AC6AC2">
        <w:rPr>
          <w:rFonts w:asciiTheme="minorEastAsia" w:eastAsiaTheme="minorEastAsia" w:hAnsiTheme="minorEastAsia" w:hint="eastAsia"/>
          <w:sz w:val="21"/>
          <w:szCs w:val="21"/>
        </w:rPr>
        <w:t>质粒的概念、检测与主要类型</w:t>
      </w:r>
      <w:r>
        <w:rPr>
          <w:rFonts w:asciiTheme="minorEastAsia" w:eastAsiaTheme="minorEastAsia" w:hAnsiTheme="minorEastAsia" w:hint="eastAsia"/>
          <w:sz w:val="21"/>
          <w:szCs w:val="21"/>
        </w:rPr>
        <w:t>；</w:t>
      </w:r>
      <w:r w:rsidRPr="00AC6AC2">
        <w:rPr>
          <w:rFonts w:asciiTheme="minorEastAsia" w:eastAsiaTheme="minorEastAsia" w:hAnsiTheme="minorEastAsia"/>
          <w:sz w:val="21"/>
          <w:szCs w:val="21"/>
        </w:rPr>
        <w:t>微生物基因突变与</w:t>
      </w:r>
      <w:r w:rsidRPr="00AC6AC2">
        <w:rPr>
          <w:rFonts w:asciiTheme="minorEastAsia" w:eastAsiaTheme="minorEastAsia" w:hAnsiTheme="minorEastAsia" w:hint="eastAsia"/>
          <w:sz w:val="21"/>
          <w:szCs w:val="21"/>
        </w:rPr>
        <w:t>菌种选育的概念及基本原理。原核微生物基因重组的方法，转化、转导和接合，</w:t>
      </w:r>
      <w:r w:rsidRPr="004C2E80">
        <w:rPr>
          <w:rFonts w:cs="Times New Roman" w:hint="eastAsia"/>
          <w:bCs/>
          <w:color w:val="000000" w:themeColor="text1"/>
          <w:kern w:val="2"/>
          <w:sz w:val="21"/>
        </w:rPr>
        <w:t>原生质体融合技术；</w:t>
      </w:r>
      <w:r w:rsidRPr="00AC6AC2">
        <w:rPr>
          <w:rFonts w:asciiTheme="minorEastAsia" w:eastAsiaTheme="minorEastAsia" w:hAnsiTheme="minorEastAsia" w:hint="eastAsia"/>
          <w:sz w:val="21"/>
          <w:szCs w:val="21"/>
        </w:rPr>
        <w:t>真核微生物的基因重组，有性杂交、准性杂交；噬菌体的基因重组</w:t>
      </w:r>
      <w:r>
        <w:rPr>
          <w:rFonts w:asciiTheme="minorEastAsia" w:eastAsiaTheme="minorEastAsia" w:hAnsiTheme="minorEastAsia" w:hint="eastAsia"/>
          <w:sz w:val="21"/>
          <w:szCs w:val="21"/>
        </w:rPr>
        <w:t>。</w:t>
      </w:r>
      <w:r w:rsidRPr="002B1E2A">
        <w:rPr>
          <w:rFonts w:asciiTheme="minorEastAsia" w:eastAsiaTheme="minorEastAsia" w:hAnsiTheme="minorEastAsia" w:hint="eastAsia"/>
          <w:sz w:val="21"/>
          <w:szCs w:val="21"/>
        </w:rPr>
        <w:t>掌握</w:t>
      </w:r>
      <w:r w:rsidRPr="00AC6AC2">
        <w:rPr>
          <w:rFonts w:asciiTheme="minorEastAsia" w:eastAsiaTheme="minorEastAsia" w:hAnsiTheme="minorEastAsia" w:hint="eastAsia"/>
          <w:sz w:val="21"/>
          <w:szCs w:val="21"/>
        </w:rPr>
        <w:t>微生物菌种保藏的主要方法，著名的菌种保藏机构，菌种退化的表现</w:t>
      </w:r>
      <w:r>
        <w:rPr>
          <w:rFonts w:asciiTheme="minorEastAsia" w:eastAsiaTheme="minorEastAsia" w:hAnsiTheme="minorEastAsia" w:hint="eastAsia"/>
          <w:sz w:val="21"/>
          <w:szCs w:val="21"/>
        </w:rPr>
        <w:t>，</w:t>
      </w:r>
      <w:r w:rsidRPr="00AC6AC2">
        <w:rPr>
          <w:rFonts w:asciiTheme="minorEastAsia" w:eastAsiaTheme="minorEastAsia" w:hAnsiTheme="minorEastAsia" w:hint="eastAsia"/>
          <w:sz w:val="21"/>
          <w:szCs w:val="21"/>
        </w:rPr>
        <w:t>衰退的防止与复壮。</w:t>
      </w:r>
    </w:p>
    <w:p w:rsidR="002D7DE8" w:rsidRPr="001E1294" w:rsidRDefault="002D7DE8" w:rsidP="00144B91">
      <w:pPr>
        <w:pStyle w:val="reader-word-layer"/>
        <w:shd w:val="clear" w:color="auto" w:fill="FFFFFF"/>
        <w:spacing w:beforeLines="50" w:beforeAutospacing="0" w:after="0" w:afterAutospacing="0" w:line="400" w:lineRule="exact"/>
        <w:jc w:val="center"/>
        <w:rPr>
          <w:rFonts w:ascii="黑体" w:eastAsia="黑体" w:hAnsi="黑体" w:cs="Times New Roman"/>
          <w:b/>
          <w:bCs/>
          <w:kern w:val="2"/>
        </w:rPr>
      </w:pPr>
      <w:r w:rsidRPr="001E1294">
        <w:rPr>
          <w:rFonts w:ascii="黑体" w:eastAsia="黑体" w:hAnsi="黑体" w:cs="Times New Roman" w:hint="eastAsia"/>
          <w:b/>
          <w:bCs/>
          <w:kern w:val="2"/>
        </w:rPr>
        <w:t>第五部分   微生物的进化与分类</w:t>
      </w:r>
    </w:p>
    <w:p w:rsidR="002D7DE8" w:rsidRDefault="002D7DE8" w:rsidP="002D7DE8">
      <w:pPr>
        <w:widowControl/>
        <w:spacing w:line="400" w:lineRule="exact"/>
        <w:ind w:firstLineChars="177" w:firstLine="372"/>
        <w:jc w:val="left"/>
        <w:rPr>
          <w:szCs w:val="21"/>
        </w:rPr>
      </w:pPr>
      <w:r>
        <w:rPr>
          <w:rFonts w:asciiTheme="minorEastAsia" w:eastAsiaTheme="minorEastAsia" w:hAnsiTheme="minorEastAsia" w:cs="宋体"/>
          <w:kern w:val="0"/>
          <w:szCs w:val="21"/>
        </w:rPr>
        <w:t>微生物在</w:t>
      </w:r>
      <w:r w:rsidRPr="00A4248D">
        <w:rPr>
          <w:rFonts w:asciiTheme="minorEastAsia" w:eastAsiaTheme="minorEastAsia" w:hAnsiTheme="minorEastAsia" w:cs="宋体"/>
          <w:kern w:val="0"/>
          <w:szCs w:val="21"/>
        </w:rPr>
        <w:t>物种</w:t>
      </w:r>
      <w:r>
        <w:rPr>
          <w:rFonts w:asciiTheme="minorEastAsia" w:eastAsiaTheme="minorEastAsia" w:hAnsiTheme="minorEastAsia" w:cs="宋体"/>
          <w:kern w:val="0"/>
          <w:szCs w:val="21"/>
        </w:rPr>
        <w:t>、</w:t>
      </w:r>
      <w:r w:rsidRPr="00A4248D">
        <w:rPr>
          <w:rFonts w:asciiTheme="minorEastAsia" w:eastAsiaTheme="minorEastAsia" w:hAnsiTheme="minorEastAsia" w:cs="宋体"/>
          <w:kern w:val="0"/>
          <w:szCs w:val="21"/>
        </w:rPr>
        <w:t>代谢产物、遗传基因</w:t>
      </w:r>
      <w:r>
        <w:rPr>
          <w:rFonts w:asciiTheme="minorEastAsia" w:eastAsiaTheme="minorEastAsia" w:hAnsiTheme="minorEastAsia" w:cs="宋体"/>
          <w:kern w:val="0"/>
          <w:szCs w:val="21"/>
        </w:rPr>
        <w:t>及</w:t>
      </w:r>
      <w:r w:rsidRPr="00A4248D">
        <w:rPr>
          <w:rFonts w:asciiTheme="minorEastAsia" w:eastAsiaTheme="minorEastAsia" w:hAnsiTheme="minorEastAsia" w:cs="宋体"/>
          <w:kern w:val="0"/>
          <w:szCs w:val="21"/>
        </w:rPr>
        <w:t>生态</w:t>
      </w:r>
      <w:r>
        <w:rPr>
          <w:rFonts w:asciiTheme="minorEastAsia" w:eastAsiaTheme="minorEastAsia" w:hAnsiTheme="minorEastAsia" w:cs="宋体"/>
          <w:kern w:val="0"/>
          <w:szCs w:val="21"/>
        </w:rPr>
        <w:t>上具有多样性。了解</w:t>
      </w:r>
      <w:r>
        <w:rPr>
          <w:rFonts w:hint="eastAsia"/>
          <w:bCs/>
        </w:rPr>
        <w:t>物种概念，物种形成的环节及基因结构的进化；熟悉</w:t>
      </w:r>
      <w:r>
        <w:rPr>
          <w:rFonts w:asciiTheme="minorEastAsia" w:eastAsiaTheme="minorEastAsia" w:hAnsiTheme="minorEastAsia" w:cs="宋体"/>
          <w:kern w:val="0"/>
          <w:szCs w:val="21"/>
        </w:rPr>
        <w:t>核糖体序列分析原理与方法，生物三域理论。重点掌握微生物</w:t>
      </w:r>
      <w:r>
        <w:rPr>
          <w:rFonts w:asciiTheme="minorEastAsia" w:eastAsiaTheme="minorEastAsia" w:hAnsiTheme="minorEastAsia" w:cs="宋体"/>
          <w:kern w:val="0"/>
          <w:szCs w:val="21"/>
        </w:rPr>
        <w:lastRenderedPageBreak/>
        <w:t>分类与命名法则，微生物的分类单元，常见微生物学名；细菌与真菌</w:t>
      </w:r>
      <w:r w:rsidRPr="00A4248D">
        <w:rPr>
          <w:rFonts w:asciiTheme="minorEastAsia" w:eastAsiaTheme="minorEastAsia" w:hAnsiTheme="minorEastAsia" w:cs="宋体"/>
          <w:kern w:val="0"/>
          <w:szCs w:val="21"/>
        </w:rPr>
        <w:t>分类鉴定</w:t>
      </w:r>
      <w:r>
        <w:rPr>
          <w:rFonts w:asciiTheme="minorEastAsia" w:eastAsiaTheme="minorEastAsia" w:hAnsiTheme="minorEastAsia" w:cs="宋体"/>
          <w:kern w:val="0"/>
          <w:szCs w:val="21"/>
        </w:rPr>
        <w:t>的依据与</w:t>
      </w:r>
      <w:r w:rsidRPr="00A4248D">
        <w:rPr>
          <w:rFonts w:asciiTheme="minorEastAsia" w:eastAsiaTheme="minorEastAsia" w:hAnsiTheme="minorEastAsia" w:cs="宋体"/>
          <w:kern w:val="0"/>
          <w:szCs w:val="21"/>
        </w:rPr>
        <w:t>方法</w:t>
      </w:r>
      <w:r>
        <w:rPr>
          <w:rFonts w:asciiTheme="minorEastAsia" w:eastAsiaTheme="minorEastAsia" w:hAnsiTheme="minorEastAsia" w:cs="宋体"/>
          <w:kern w:val="0"/>
          <w:szCs w:val="21"/>
        </w:rPr>
        <w:t>，细菌及真菌的分类系统。掌握食品上常见细菌与真菌的代表属及其主要形态学与生理学特性。</w:t>
      </w:r>
    </w:p>
    <w:p w:rsidR="002D7DE8" w:rsidRDefault="002D7DE8" w:rsidP="00144B91">
      <w:pPr>
        <w:pStyle w:val="reader-word-layer"/>
        <w:shd w:val="clear" w:color="auto" w:fill="FFFFFF"/>
        <w:spacing w:beforeLines="50" w:beforeAutospacing="0" w:after="0" w:afterAutospacing="0" w:line="400" w:lineRule="exact"/>
        <w:jc w:val="center"/>
        <w:rPr>
          <w:rFonts w:ascii="黑体" w:eastAsia="黑体" w:hAnsi="黑体"/>
          <w:b/>
          <w:bCs/>
        </w:rPr>
      </w:pPr>
      <w:r w:rsidRPr="00BB34BD">
        <w:rPr>
          <w:rFonts w:ascii="黑体" w:eastAsia="黑体" w:hAnsi="黑体" w:hint="eastAsia"/>
          <w:b/>
          <w:bCs/>
        </w:rPr>
        <w:t>第</w:t>
      </w:r>
      <w:r>
        <w:rPr>
          <w:rFonts w:ascii="黑体" w:eastAsia="黑体" w:hAnsi="黑体" w:hint="eastAsia"/>
          <w:b/>
          <w:bCs/>
        </w:rPr>
        <w:t>六</w:t>
      </w:r>
      <w:r w:rsidRPr="00BB34BD">
        <w:rPr>
          <w:rFonts w:ascii="黑体" w:eastAsia="黑体" w:hAnsi="黑体" w:hint="eastAsia"/>
          <w:b/>
          <w:bCs/>
        </w:rPr>
        <w:t>部分  微生物</w:t>
      </w:r>
      <w:r>
        <w:rPr>
          <w:rFonts w:ascii="黑体" w:eastAsia="黑体" w:hAnsi="黑体" w:hint="eastAsia"/>
          <w:b/>
          <w:bCs/>
        </w:rPr>
        <w:t>的生态</w:t>
      </w:r>
    </w:p>
    <w:p w:rsidR="002D7DE8" w:rsidRDefault="002D7DE8" w:rsidP="002D7DE8">
      <w:pPr>
        <w:spacing w:line="400" w:lineRule="exact"/>
        <w:ind w:firstLineChars="200" w:firstLine="420"/>
        <w:rPr>
          <w:bCs/>
        </w:rPr>
      </w:pPr>
      <w:r w:rsidRPr="00E6211E">
        <w:rPr>
          <w:rFonts w:asciiTheme="minorEastAsia" w:eastAsiaTheme="minorEastAsia" w:hAnsiTheme="minorEastAsia" w:cs="宋体" w:hint="eastAsia"/>
          <w:kern w:val="0"/>
          <w:szCs w:val="21"/>
        </w:rPr>
        <w:t>微生物生态学与微生物生态系统，食品中的微生态系</w:t>
      </w:r>
      <w:r>
        <w:rPr>
          <w:rFonts w:asciiTheme="minorEastAsia" w:eastAsiaTheme="minorEastAsia" w:hAnsiTheme="minorEastAsia" w:cs="宋体" w:hint="eastAsia"/>
          <w:kern w:val="0"/>
          <w:szCs w:val="21"/>
        </w:rPr>
        <w:t>，种群、群落与微环境概念；微生物在自然界的分布；微生物与生物间的相互关系，互生、拮抗、共生、寄生及捕食的概念，</w:t>
      </w:r>
      <w:r w:rsidRPr="00AB2AD9">
        <w:rPr>
          <w:rFonts w:asciiTheme="minorEastAsia" w:eastAsiaTheme="minorEastAsia" w:hAnsiTheme="minorEastAsia" w:cs="宋体" w:hint="eastAsia"/>
          <w:kern w:val="0"/>
          <w:szCs w:val="21"/>
        </w:rPr>
        <w:t>微生物在生态中的作用</w:t>
      </w:r>
      <w:r>
        <w:rPr>
          <w:rFonts w:ascii="宋体" w:hAnsi="宋体" w:hint="eastAsia"/>
          <w:sz w:val="24"/>
        </w:rPr>
        <w:t>；</w:t>
      </w:r>
      <w:r>
        <w:rPr>
          <w:rFonts w:asciiTheme="minorEastAsia" w:eastAsiaTheme="minorEastAsia" w:hAnsiTheme="minorEastAsia" w:cs="宋体" w:hint="eastAsia"/>
          <w:kern w:val="0"/>
          <w:szCs w:val="21"/>
        </w:rPr>
        <w:t>微生物污染食品的途径，正常菌群、条件致病菌、内源性污染（第一次污染）与外源性污染（第二次污染）的概念，</w:t>
      </w:r>
      <w:r w:rsidRPr="00183F9F">
        <w:rPr>
          <w:rFonts w:hint="eastAsia"/>
          <w:bCs/>
        </w:rPr>
        <w:t>食品中微生物的消长规律。</w:t>
      </w:r>
    </w:p>
    <w:p w:rsidR="002D7DE8" w:rsidRDefault="002D7DE8" w:rsidP="002D7DE8">
      <w:pPr>
        <w:spacing w:line="400" w:lineRule="exact"/>
        <w:ind w:firstLineChars="200" w:firstLine="420"/>
        <w:rPr>
          <w:bCs/>
        </w:rPr>
      </w:pPr>
    </w:p>
    <w:p w:rsidR="002D7DE8" w:rsidRPr="000C5BEF" w:rsidRDefault="002D7DE8" w:rsidP="00144B91">
      <w:pPr>
        <w:pStyle w:val="reader-word-layer"/>
        <w:shd w:val="clear" w:color="auto" w:fill="FFFFFF"/>
        <w:spacing w:beforeLines="50" w:beforeAutospacing="0" w:after="0" w:afterAutospacing="0" w:line="400" w:lineRule="exact"/>
        <w:jc w:val="center"/>
        <w:rPr>
          <w:rFonts w:ascii="黑体" w:eastAsia="黑体" w:hAnsi="黑体" w:cs="Times New Roman"/>
          <w:b/>
          <w:bCs/>
          <w:color w:val="000000" w:themeColor="text1"/>
          <w:kern w:val="2"/>
        </w:rPr>
      </w:pPr>
      <w:r w:rsidRPr="000C5BEF">
        <w:rPr>
          <w:rFonts w:ascii="黑体" w:eastAsia="黑体" w:hAnsi="黑体" w:cs="Times New Roman" w:hint="eastAsia"/>
          <w:b/>
          <w:bCs/>
          <w:color w:val="000000" w:themeColor="text1"/>
          <w:kern w:val="2"/>
        </w:rPr>
        <w:t>第七部分   感染与免疫</w:t>
      </w:r>
    </w:p>
    <w:p w:rsidR="002D7DE8" w:rsidRDefault="002D7DE8" w:rsidP="002D7DE8">
      <w:pPr>
        <w:pStyle w:val="reader-word-layer"/>
        <w:shd w:val="clear" w:color="auto" w:fill="FFFFFF"/>
        <w:spacing w:before="0" w:beforeAutospacing="0" w:after="0" w:afterAutospacing="0" w:line="400" w:lineRule="exact"/>
        <w:ind w:firstLineChars="200" w:firstLine="420"/>
        <w:rPr>
          <w:rFonts w:asciiTheme="minorEastAsia" w:eastAsiaTheme="minorEastAsia" w:hAnsiTheme="minorEastAsia"/>
          <w:sz w:val="21"/>
          <w:szCs w:val="21"/>
        </w:rPr>
      </w:pPr>
      <w:r w:rsidRPr="00727E14">
        <w:rPr>
          <w:rFonts w:asciiTheme="minorEastAsia" w:eastAsiaTheme="minorEastAsia" w:hAnsiTheme="minorEastAsia"/>
          <w:sz w:val="21"/>
          <w:szCs w:val="21"/>
        </w:rPr>
        <w:t>熟悉病原微生物与宿主间的相互关系及免疫学的基本概念与基本知识。包括</w:t>
      </w:r>
      <w:r w:rsidRPr="00E52626">
        <w:rPr>
          <w:rFonts w:asciiTheme="minorEastAsia" w:eastAsiaTheme="minorEastAsia" w:hAnsiTheme="minorEastAsia" w:hint="eastAsia"/>
          <w:sz w:val="21"/>
          <w:szCs w:val="21"/>
        </w:rPr>
        <w:t>免疫、免疫应答、天然免疫与获得性免疫的概念，免疫的主要功能，免疫细胞的类型；抗原概念、抗原特性及抗原的分类及制备方法；抗体概念，基本结构、分类、生理功能及制备方法；抗原、抗体反应的一般规律，抗原、抗体间的主要反应；了解免疫学方法及其应用。</w:t>
      </w:r>
    </w:p>
    <w:p w:rsidR="002D7DE8" w:rsidRPr="00FD14E0" w:rsidRDefault="002D7DE8" w:rsidP="00144B91">
      <w:pPr>
        <w:spacing w:beforeLines="50" w:line="400" w:lineRule="exact"/>
        <w:jc w:val="center"/>
        <w:rPr>
          <w:rFonts w:ascii="黑体" w:eastAsia="黑体" w:hAnsi="黑体"/>
          <w:bCs/>
          <w:sz w:val="24"/>
        </w:rPr>
      </w:pPr>
      <w:r w:rsidRPr="00FD14E0">
        <w:rPr>
          <w:rFonts w:ascii="黑体" w:eastAsia="黑体" w:hAnsi="黑体" w:hint="eastAsia"/>
          <w:b/>
          <w:sz w:val="24"/>
        </w:rPr>
        <w:t>第八部分  微生物与食品酿造</w:t>
      </w:r>
    </w:p>
    <w:p w:rsidR="002D7DE8" w:rsidRPr="00C75AFD" w:rsidRDefault="002D7DE8" w:rsidP="002D7DE8">
      <w:pPr>
        <w:pStyle w:val="reader-word-layer"/>
        <w:shd w:val="clear" w:color="auto" w:fill="FFFFFF"/>
        <w:spacing w:before="0" w:beforeAutospacing="0" w:after="0" w:afterAutospacing="0" w:line="400" w:lineRule="exact"/>
        <w:ind w:firstLineChars="200" w:firstLine="420"/>
        <w:rPr>
          <w:rFonts w:cs="Times New Roman"/>
          <w:bCs/>
          <w:kern w:val="2"/>
          <w:sz w:val="21"/>
        </w:rPr>
      </w:pPr>
      <w:r w:rsidRPr="00526CC8">
        <w:rPr>
          <w:rFonts w:cs="Times New Roman" w:hint="eastAsia"/>
          <w:bCs/>
          <w:kern w:val="2"/>
          <w:sz w:val="21"/>
        </w:rPr>
        <w:t>微生物菌体、酶及代谢产物在食品酿造中的应用，包括</w:t>
      </w:r>
      <w:r w:rsidRPr="000C5F4B">
        <w:rPr>
          <w:rFonts w:cs="Times New Roman" w:hint="eastAsia"/>
          <w:bCs/>
          <w:kern w:val="2"/>
          <w:sz w:val="21"/>
        </w:rPr>
        <w:t>利用细菌</w:t>
      </w:r>
      <w:r w:rsidRPr="008B3F1A">
        <w:rPr>
          <w:rFonts w:cs="Times New Roman" w:hint="eastAsia"/>
          <w:bCs/>
          <w:kern w:val="2"/>
          <w:sz w:val="21"/>
          <w:szCs w:val="21"/>
        </w:rPr>
        <w:t>（</w:t>
      </w:r>
      <w:r w:rsidRPr="008B3F1A">
        <w:rPr>
          <w:rFonts w:hint="eastAsia"/>
          <w:sz w:val="21"/>
          <w:szCs w:val="21"/>
        </w:rPr>
        <w:t>乳酸菌和醋酸菌</w:t>
      </w:r>
      <w:r>
        <w:rPr>
          <w:rFonts w:hint="eastAsia"/>
          <w:sz w:val="21"/>
          <w:szCs w:val="21"/>
        </w:rPr>
        <w:t>等</w:t>
      </w:r>
      <w:r w:rsidRPr="008B3F1A">
        <w:rPr>
          <w:rFonts w:cs="Times New Roman" w:hint="eastAsia"/>
          <w:bCs/>
          <w:kern w:val="2"/>
          <w:sz w:val="21"/>
          <w:szCs w:val="21"/>
        </w:rPr>
        <w:t>）、</w:t>
      </w:r>
      <w:r w:rsidRPr="000C5F4B">
        <w:rPr>
          <w:rFonts w:cs="Times New Roman" w:hint="eastAsia"/>
          <w:bCs/>
          <w:kern w:val="2"/>
          <w:sz w:val="21"/>
        </w:rPr>
        <w:t>酵母</w:t>
      </w:r>
      <w:r>
        <w:rPr>
          <w:rFonts w:cs="Times New Roman" w:hint="eastAsia"/>
          <w:bCs/>
          <w:kern w:val="2"/>
          <w:sz w:val="21"/>
        </w:rPr>
        <w:t>菌</w:t>
      </w:r>
      <w:r w:rsidRPr="000C5F4B">
        <w:rPr>
          <w:rFonts w:cs="Times New Roman" w:hint="eastAsia"/>
          <w:bCs/>
          <w:kern w:val="2"/>
          <w:sz w:val="21"/>
        </w:rPr>
        <w:t>、霉菌</w:t>
      </w:r>
      <w:r>
        <w:rPr>
          <w:rFonts w:cs="Times New Roman" w:hint="eastAsia"/>
          <w:bCs/>
          <w:kern w:val="2"/>
          <w:sz w:val="21"/>
        </w:rPr>
        <w:t>（毛霉、曲霉、根霉等）</w:t>
      </w:r>
      <w:r w:rsidRPr="000C5F4B">
        <w:rPr>
          <w:rFonts w:cs="Times New Roman" w:hint="eastAsia"/>
          <w:bCs/>
          <w:kern w:val="2"/>
          <w:sz w:val="21"/>
        </w:rPr>
        <w:t>或混合菌生产</w:t>
      </w:r>
      <w:r>
        <w:rPr>
          <w:rFonts w:cs="Times New Roman" w:hint="eastAsia"/>
          <w:bCs/>
          <w:kern w:val="2"/>
          <w:sz w:val="21"/>
        </w:rPr>
        <w:t>不同</w:t>
      </w:r>
      <w:r w:rsidRPr="000C5F4B">
        <w:rPr>
          <w:rFonts w:cs="Times New Roman" w:hint="eastAsia"/>
          <w:bCs/>
          <w:kern w:val="2"/>
          <w:sz w:val="21"/>
        </w:rPr>
        <w:t>食品</w:t>
      </w:r>
      <w:r>
        <w:rPr>
          <w:rFonts w:cs="Times New Roman" w:hint="eastAsia"/>
          <w:bCs/>
          <w:kern w:val="2"/>
          <w:sz w:val="21"/>
        </w:rPr>
        <w:t>（酸奶、干酪、食醋、味精；面包、酒类、单细胞蛋白；酱油、腐乳、丹贝、柠檬酸；酶制剂等）</w:t>
      </w:r>
      <w:r w:rsidRPr="000C5F4B">
        <w:rPr>
          <w:rFonts w:cs="Times New Roman" w:hint="eastAsia"/>
          <w:bCs/>
          <w:kern w:val="2"/>
          <w:sz w:val="21"/>
        </w:rPr>
        <w:t>的基本原理</w:t>
      </w:r>
      <w:r>
        <w:rPr>
          <w:rFonts w:cs="Times New Roman" w:hint="eastAsia"/>
          <w:bCs/>
          <w:kern w:val="2"/>
          <w:sz w:val="21"/>
        </w:rPr>
        <w:t>，所利用微生物的</w:t>
      </w:r>
      <w:r w:rsidRPr="000C5F4B">
        <w:rPr>
          <w:rFonts w:cs="Times New Roman" w:hint="eastAsia"/>
          <w:bCs/>
          <w:kern w:val="2"/>
          <w:sz w:val="21"/>
        </w:rPr>
        <w:t>种类、</w:t>
      </w:r>
      <w:r>
        <w:rPr>
          <w:rFonts w:cs="Times New Roman" w:hint="eastAsia"/>
          <w:bCs/>
          <w:kern w:val="2"/>
          <w:sz w:val="21"/>
        </w:rPr>
        <w:t>具备的生物学</w:t>
      </w:r>
      <w:r w:rsidRPr="000C5F4B">
        <w:rPr>
          <w:rFonts w:cs="Times New Roman" w:hint="eastAsia"/>
          <w:bCs/>
          <w:kern w:val="2"/>
          <w:sz w:val="21"/>
        </w:rPr>
        <w:t>特点</w:t>
      </w:r>
      <w:r>
        <w:rPr>
          <w:rFonts w:cs="Times New Roman" w:hint="eastAsia"/>
          <w:bCs/>
          <w:kern w:val="2"/>
          <w:sz w:val="21"/>
        </w:rPr>
        <w:t>及发酵机理。</w:t>
      </w:r>
    </w:p>
    <w:p w:rsidR="002D7DE8" w:rsidRPr="00FD14E0" w:rsidRDefault="002D7DE8" w:rsidP="00144B91">
      <w:pPr>
        <w:spacing w:beforeLines="50" w:line="400" w:lineRule="exact"/>
        <w:jc w:val="center"/>
        <w:rPr>
          <w:rFonts w:ascii="黑体" w:eastAsia="黑体" w:hAnsi="黑体"/>
          <w:b/>
          <w:sz w:val="24"/>
        </w:rPr>
      </w:pPr>
      <w:r w:rsidRPr="00FD14E0">
        <w:rPr>
          <w:rFonts w:ascii="黑体" w:eastAsia="黑体" w:hAnsi="黑体" w:hint="eastAsia"/>
          <w:b/>
          <w:sz w:val="24"/>
        </w:rPr>
        <w:t>第九部分  微生物与食品腐败</w:t>
      </w:r>
    </w:p>
    <w:p w:rsidR="002D7DE8" w:rsidRPr="0038327E" w:rsidRDefault="002D7DE8" w:rsidP="002D7DE8">
      <w:pPr>
        <w:pStyle w:val="reader-word-layer"/>
        <w:shd w:val="clear" w:color="auto" w:fill="FFFFFF"/>
        <w:spacing w:before="0" w:beforeAutospacing="0" w:after="0" w:afterAutospacing="0" w:line="400" w:lineRule="exact"/>
        <w:ind w:firstLineChars="200" w:firstLine="420"/>
        <w:rPr>
          <w:rFonts w:ascii="Times New Roman" w:hAnsi="Times New Roman"/>
          <w:bCs/>
          <w:sz w:val="21"/>
          <w:szCs w:val="21"/>
        </w:rPr>
      </w:pPr>
      <w:r w:rsidRPr="0038327E">
        <w:rPr>
          <w:rFonts w:ascii="Times New Roman" w:hAnsi="Times New Roman" w:hint="eastAsia"/>
          <w:bCs/>
          <w:sz w:val="21"/>
          <w:szCs w:val="21"/>
        </w:rPr>
        <w:t>食品腐败变质的概念</w:t>
      </w:r>
      <w:r w:rsidRPr="0038327E">
        <w:rPr>
          <w:rFonts w:hint="eastAsia"/>
          <w:bCs/>
          <w:sz w:val="21"/>
          <w:szCs w:val="21"/>
        </w:rPr>
        <w:t>，食品腐败变质的鉴别</w:t>
      </w:r>
      <w:r>
        <w:rPr>
          <w:rFonts w:hint="eastAsia"/>
          <w:bCs/>
          <w:sz w:val="21"/>
          <w:szCs w:val="21"/>
        </w:rPr>
        <w:t>，</w:t>
      </w:r>
      <w:r w:rsidRPr="0038327E">
        <w:rPr>
          <w:rFonts w:hint="eastAsia"/>
          <w:bCs/>
          <w:sz w:val="21"/>
          <w:szCs w:val="21"/>
        </w:rPr>
        <w:t>引起食品变质的主要微生物</w:t>
      </w:r>
      <w:r w:rsidRPr="0038327E">
        <w:rPr>
          <w:rFonts w:ascii="Times New Roman" w:hAnsi="Times New Roman" w:hint="eastAsia"/>
          <w:bCs/>
          <w:sz w:val="21"/>
          <w:szCs w:val="21"/>
        </w:rPr>
        <w:t>种类</w:t>
      </w:r>
      <w:r w:rsidRPr="0038327E">
        <w:rPr>
          <w:rFonts w:hint="eastAsia"/>
          <w:bCs/>
          <w:sz w:val="21"/>
          <w:szCs w:val="21"/>
        </w:rPr>
        <w:t>，</w:t>
      </w:r>
      <w:r>
        <w:rPr>
          <w:rFonts w:hint="eastAsia"/>
          <w:bCs/>
          <w:sz w:val="21"/>
          <w:szCs w:val="21"/>
        </w:rPr>
        <w:t>重点掌握</w:t>
      </w:r>
      <w:r w:rsidRPr="0038327E">
        <w:rPr>
          <w:rFonts w:ascii="Times New Roman" w:hAnsi="Times New Roman" w:hint="eastAsia"/>
          <w:bCs/>
          <w:sz w:val="21"/>
          <w:szCs w:val="21"/>
        </w:rPr>
        <w:t>微生物引起食品腐败变质</w:t>
      </w:r>
      <w:r w:rsidRPr="0038327E">
        <w:rPr>
          <w:rFonts w:hint="eastAsia"/>
          <w:bCs/>
          <w:sz w:val="21"/>
          <w:szCs w:val="21"/>
        </w:rPr>
        <w:t>的因素及</w:t>
      </w:r>
      <w:r w:rsidRPr="0038327E">
        <w:rPr>
          <w:rFonts w:ascii="Times New Roman" w:hAnsi="Times New Roman" w:hint="eastAsia"/>
          <w:bCs/>
          <w:sz w:val="21"/>
          <w:szCs w:val="21"/>
        </w:rPr>
        <w:t>条件</w:t>
      </w:r>
      <w:r w:rsidRPr="0038327E">
        <w:rPr>
          <w:rFonts w:hint="eastAsia"/>
          <w:bCs/>
          <w:sz w:val="21"/>
          <w:szCs w:val="21"/>
        </w:rPr>
        <w:t>，</w:t>
      </w:r>
      <w:r>
        <w:rPr>
          <w:rFonts w:hint="eastAsia"/>
          <w:bCs/>
          <w:sz w:val="21"/>
          <w:szCs w:val="21"/>
        </w:rPr>
        <w:t>了解</w:t>
      </w:r>
      <w:r w:rsidRPr="0038327E">
        <w:rPr>
          <w:rFonts w:ascii="Times New Roman" w:hAnsi="Times New Roman" w:hint="eastAsia"/>
          <w:bCs/>
          <w:sz w:val="21"/>
          <w:szCs w:val="21"/>
        </w:rPr>
        <w:t>食品腐败变质的</w:t>
      </w:r>
      <w:r w:rsidRPr="0038327E">
        <w:rPr>
          <w:rFonts w:hint="eastAsia"/>
          <w:bCs/>
          <w:sz w:val="21"/>
          <w:szCs w:val="21"/>
        </w:rPr>
        <w:t>机制，</w:t>
      </w:r>
      <w:r>
        <w:rPr>
          <w:rFonts w:hint="eastAsia"/>
          <w:bCs/>
          <w:sz w:val="21"/>
          <w:szCs w:val="21"/>
        </w:rPr>
        <w:t>掌握</w:t>
      </w:r>
      <w:r w:rsidRPr="0038327E">
        <w:rPr>
          <w:rFonts w:hint="eastAsia"/>
          <w:bCs/>
          <w:sz w:val="21"/>
          <w:szCs w:val="21"/>
        </w:rPr>
        <w:t>微生物与</w:t>
      </w:r>
      <w:r w:rsidRPr="0038327E">
        <w:rPr>
          <w:rFonts w:ascii="Times New Roman" w:hAnsi="Times New Roman" w:hint="eastAsia"/>
          <w:bCs/>
          <w:sz w:val="21"/>
          <w:szCs w:val="21"/>
        </w:rPr>
        <w:t>各类食品</w:t>
      </w:r>
      <w:r>
        <w:rPr>
          <w:rFonts w:ascii="Times New Roman" w:hAnsi="Times New Roman" w:hint="eastAsia"/>
          <w:bCs/>
          <w:sz w:val="21"/>
          <w:szCs w:val="21"/>
        </w:rPr>
        <w:t>（动物性食品</w:t>
      </w:r>
      <w:r>
        <w:rPr>
          <w:rFonts w:ascii="Times New Roman" w:hAnsi="Times New Roman" w:hint="eastAsia"/>
          <w:bCs/>
          <w:sz w:val="21"/>
          <w:szCs w:val="21"/>
        </w:rPr>
        <w:t>-</w:t>
      </w:r>
      <w:r>
        <w:rPr>
          <w:rFonts w:ascii="Times New Roman" w:hAnsi="Times New Roman" w:hint="eastAsia"/>
          <w:bCs/>
          <w:sz w:val="21"/>
          <w:szCs w:val="21"/>
        </w:rPr>
        <w:t>乳、肉、蛋及水产品，植物性食品</w:t>
      </w:r>
      <w:r>
        <w:rPr>
          <w:rFonts w:ascii="Times New Roman" w:hAnsi="Times New Roman" w:hint="eastAsia"/>
          <w:bCs/>
          <w:sz w:val="21"/>
          <w:szCs w:val="21"/>
        </w:rPr>
        <w:t>-</w:t>
      </w:r>
      <w:r>
        <w:rPr>
          <w:rFonts w:ascii="Times New Roman" w:hAnsi="Times New Roman" w:hint="eastAsia"/>
          <w:bCs/>
          <w:sz w:val="21"/>
          <w:szCs w:val="21"/>
        </w:rPr>
        <w:t>果蔬及粮油食品；罐头食品等）</w:t>
      </w:r>
      <w:r w:rsidRPr="0038327E">
        <w:rPr>
          <w:rFonts w:ascii="Times New Roman" w:hAnsi="Times New Roman" w:hint="eastAsia"/>
          <w:bCs/>
          <w:sz w:val="21"/>
          <w:szCs w:val="21"/>
        </w:rPr>
        <w:t>腐败变质的</w:t>
      </w:r>
      <w:r w:rsidRPr="0038327E">
        <w:rPr>
          <w:rFonts w:hint="eastAsia"/>
          <w:bCs/>
          <w:sz w:val="21"/>
          <w:szCs w:val="21"/>
        </w:rPr>
        <w:t>相关性，</w:t>
      </w:r>
      <w:r>
        <w:rPr>
          <w:rFonts w:hint="eastAsia"/>
          <w:bCs/>
          <w:sz w:val="21"/>
          <w:szCs w:val="21"/>
        </w:rPr>
        <w:t>引起</w:t>
      </w:r>
      <w:r w:rsidRPr="0038327E">
        <w:rPr>
          <w:rFonts w:cs="Times New Roman" w:hint="eastAsia"/>
          <w:bCs/>
          <w:kern w:val="2"/>
          <w:sz w:val="21"/>
          <w:szCs w:val="21"/>
        </w:rPr>
        <w:t>各类食品变质微生物分析的一般方法</w:t>
      </w:r>
      <w:r w:rsidRPr="0038327E">
        <w:rPr>
          <w:rFonts w:ascii="Times New Roman" w:hAnsi="Times New Roman" w:hint="eastAsia"/>
          <w:bCs/>
          <w:sz w:val="21"/>
          <w:szCs w:val="21"/>
        </w:rPr>
        <w:t>及控制腐败变质的</w:t>
      </w:r>
      <w:r>
        <w:rPr>
          <w:rFonts w:ascii="Times New Roman" w:hAnsi="Times New Roman" w:hint="eastAsia"/>
          <w:bCs/>
          <w:sz w:val="21"/>
          <w:szCs w:val="21"/>
        </w:rPr>
        <w:t>技术。</w:t>
      </w:r>
    </w:p>
    <w:p w:rsidR="002D7DE8" w:rsidRPr="00FD14E0" w:rsidRDefault="002D7DE8" w:rsidP="00144B91">
      <w:pPr>
        <w:spacing w:beforeLines="50" w:line="400" w:lineRule="exact"/>
        <w:jc w:val="center"/>
        <w:rPr>
          <w:rFonts w:ascii="黑体" w:eastAsia="黑体" w:hAnsi="黑体"/>
          <w:b/>
          <w:bCs/>
          <w:sz w:val="24"/>
        </w:rPr>
      </w:pPr>
      <w:r w:rsidRPr="00FD14E0">
        <w:rPr>
          <w:rFonts w:ascii="黑体" w:eastAsia="黑体" w:hAnsi="黑体" w:hint="eastAsia"/>
          <w:b/>
          <w:bCs/>
          <w:sz w:val="24"/>
        </w:rPr>
        <w:t>第十部分  微生物与食品安全</w:t>
      </w:r>
    </w:p>
    <w:p w:rsidR="002D7DE8" w:rsidRPr="000C7F64" w:rsidRDefault="002D7DE8" w:rsidP="002D7DE8">
      <w:pPr>
        <w:spacing w:line="360" w:lineRule="exact"/>
        <w:ind w:firstLineChars="200" w:firstLine="420"/>
        <w:rPr>
          <w:color w:val="000000" w:themeColor="text1"/>
          <w:szCs w:val="21"/>
        </w:rPr>
      </w:pPr>
      <w:r>
        <w:rPr>
          <w:color w:val="000000" w:themeColor="text1"/>
          <w:szCs w:val="21"/>
        </w:rPr>
        <w:t>掌握</w:t>
      </w:r>
      <w:r w:rsidRPr="00CE6A9A">
        <w:rPr>
          <w:color w:val="000000" w:themeColor="text1"/>
          <w:szCs w:val="21"/>
        </w:rPr>
        <w:t>引起</w:t>
      </w:r>
      <w:r w:rsidRPr="000C7F64">
        <w:rPr>
          <w:color w:val="000000" w:themeColor="text1"/>
          <w:szCs w:val="21"/>
        </w:rPr>
        <w:t>细菌性食物中毒</w:t>
      </w:r>
      <w:r w:rsidRPr="000C7F64">
        <w:rPr>
          <w:rFonts w:hint="eastAsia"/>
          <w:color w:val="000000" w:themeColor="text1"/>
          <w:szCs w:val="21"/>
        </w:rPr>
        <w:t>的主要微生物类型、</w:t>
      </w:r>
      <w:r w:rsidRPr="00CE6A9A">
        <w:rPr>
          <w:rFonts w:hint="eastAsia"/>
          <w:color w:val="000000" w:themeColor="text1"/>
          <w:szCs w:val="21"/>
        </w:rPr>
        <w:t>生物学</w:t>
      </w:r>
      <w:r w:rsidRPr="000C7F64">
        <w:rPr>
          <w:rFonts w:hint="eastAsia"/>
          <w:color w:val="000000" w:themeColor="text1"/>
          <w:szCs w:val="21"/>
        </w:rPr>
        <w:t>特</w:t>
      </w:r>
      <w:r w:rsidRPr="00CE6A9A">
        <w:rPr>
          <w:rFonts w:hint="eastAsia"/>
          <w:color w:val="000000" w:themeColor="text1"/>
          <w:szCs w:val="21"/>
        </w:rPr>
        <w:t>性、易污染的食品</w:t>
      </w:r>
      <w:r>
        <w:rPr>
          <w:rFonts w:hint="eastAsia"/>
          <w:color w:val="000000" w:themeColor="text1"/>
          <w:szCs w:val="21"/>
        </w:rPr>
        <w:t>，了解食物</w:t>
      </w:r>
      <w:r>
        <w:rPr>
          <w:rFonts w:ascii="宋体" w:hAnsi="宋体" w:cs="宋体" w:hint="eastAsia"/>
          <w:color w:val="000000" w:themeColor="text1"/>
          <w:kern w:val="0"/>
          <w:szCs w:val="21"/>
        </w:rPr>
        <w:t>中</w:t>
      </w:r>
      <w:r w:rsidRPr="00CE6A9A">
        <w:rPr>
          <w:rFonts w:ascii="宋体" w:hAnsi="宋体" w:cs="宋体" w:hint="eastAsia"/>
          <w:color w:val="000000" w:themeColor="text1"/>
          <w:kern w:val="0"/>
          <w:szCs w:val="21"/>
        </w:rPr>
        <w:t>毒</w:t>
      </w:r>
      <w:r>
        <w:rPr>
          <w:rFonts w:ascii="宋体" w:hAnsi="宋体" w:cs="宋体" w:hint="eastAsia"/>
          <w:color w:val="000000" w:themeColor="text1"/>
          <w:kern w:val="0"/>
          <w:szCs w:val="21"/>
        </w:rPr>
        <w:t>的</w:t>
      </w:r>
      <w:r w:rsidRPr="00CE6A9A">
        <w:rPr>
          <w:rFonts w:ascii="宋体" w:hAnsi="宋体" w:cs="宋体" w:hint="eastAsia"/>
          <w:color w:val="000000" w:themeColor="text1"/>
          <w:kern w:val="0"/>
          <w:szCs w:val="21"/>
        </w:rPr>
        <w:t>症状</w:t>
      </w:r>
      <w:r>
        <w:rPr>
          <w:rFonts w:ascii="宋体" w:hAnsi="宋体" w:cs="宋体" w:hint="eastAsia"/>
          <w:color w:val="000000" w:themeColor="text1"/>
          <w:kern w:val="0"/>
          <w:szCs w:val="21"/>
        </w:rPr>
        <w:t>及</w:t>
      </w:r>
      <w:r w:rsidRPr="00CE6A9A">
        <w:rPr>
          <w:rFonts w:ascii="宋体" w:hAnsi="宋体" w:cs="宋体" w:hint="eastAsia"/>
          <w:color w:val="000000" w:themeColor="text1"/>
          <w:kern w:val="0"/>
          <w:szCs w:val="21"/>
        </w:rPr>
        <w:t>中毒机理</w:t>
      </w:r>
      <w:r>
        <w:rPr>
          <w:rFonts w:ascii="宋体" w:hAnsi="宋体" w:cs="宋体" w:hint="eastAsia"/>
          <w:color w:val="000000" w:themeColor="text1"/>
          <w:kern w:val="0"/>
          <w:szCs w:val="21"/>
        </w:rPr>
        <w:t>；</w:t>
      </w:r>
      <w:r w:rsidRPr="00CE6A9A">
        <w:rPr>
          <w:rFonts w:ascii="宋体" w:hAnsi="宋体" w:hint="eastAsia"/>
          <w:color w:val="000000" w:themeColor="text1"/>
          <w:szCs w:val="21"/>
        </w:rPr>
        <w:t>霉菌产毒特点，引起食物中毒的主要霉菌类型</w:t>
      </w:r>
      <w:r>
        <w:rPr>
          <w:rFonts w:ascii="宋体" w:hAnsi="宋体" w:hint="eastAsia"/>
          <w:color w:val="000000" w:themeColor="text1"/>
          <w:szCs w:val="21"/>
        </w:rPr>
        <w:t>、</w:t>
      </w:r>
      <w:r w:rsidRPr="00CE6A9A">
        <w:rPr>
          <w:rFonts w:ascii="宋体" w:hAnsi="宋体" w:hint="eastAsia"/>
          <w:color w:val="000000" w:themeColor="text1"/>
          <w:szCs w:val="21"/>
        </w:rPr>
        <w:t>产生的毒素</w:t>
      </w:r>
      <w:r>
        <w:rPr>
          <w:rFonts w:ascii="宋体" w:hAnsi="宋体" w:hint="eastAsia"/>
          <w:color w:val="000000" w:themeColor="text1"/>
          <w:szCs w:val="21"/>
        </w:rPr>
        <w:t>及危害；</w:t>
      </w:r>
      <w:r w:rsidRPr="000C7F64">
        <w:rPr>
          <w:color w:val="000000" w:themeColor="text1"/>
          <w:szCs w:val="21"/>
        </w:rPr>
        <w:t>食品介导的病毒感染</w:t>
      </w:r>
      <w:r>
        <w:rPr>
          <w:color w:val="000000" w:themeColor="text1"/>
          <w:szCs w:val="21"/>
        </w:rPr>
        <w:t>及危害。熟悉</w:t>
      </w:r>
      <w:r w:rsidRPr="000C7F64">
        <w:rPr>
          <w:color w:val="000000" w:themeColor="text1"/>
          <w:szCs w:val="21"/>
        </w:rPr>
        <w:t>食品卫生微生物检验</w:t>
      </w:r>
      <w:r w:rsidRPr="000C7F64">
        <w:rPr>
          <w:rFonts w:hint="eastAsia"/>
          <w:color w:val="000000" w:themeColor="text1"/>
          <w:szCs w:val="21"/>
        </w:rPr>
        <w:t>总则，</w:t>
      </w:r>
      <w:r w:rsidRPr="00CE6A9A">
        <w:rPr>
          <w:rFonts w:hint="eastAsia"/>
          <w:color w:val="000000" w:themeColor="text1"/>
          <w:szCs w:val="21"/>
        </w:rPr>
        <w:t>掌握</w:t>
      </w:r>
      <w:r w:rsidRPr="000C7F64">
        <w:rPr>
          <w:rFonts w:hint="eastAsia"/>
          <w:color w:val="000000" w:themeColor="text1"/>
          <w:szCs w:val="21"/>
        </w:rPr>
        <w:t>食品卫生微生物学指标及</w:t>
      </w:r>
      <w:r w:rsidRPr="000C7F64">
        <w:rPr>
          <w:color w:val="000000" w:themeColor="text1"/>
          <w:szCs w:val="21"/>
        </w:rPr>
        <w:t>食品卫生微生物</w:t>
      </w:r>
      <w:r w:rsidRPr="000C7F64">
        <w:rPr>
          <w:rFonts w:hint="eastAsia"/>
          <w:color w:val="000000" w:themeColor="text1"/>
          <w:szCs w:val="21"/>
        </w:rPr>
        <w:t>检测原理</w:t>
      </w:r>
      <w:r>
        <w:rPr>
          <w:rFonts w:hint="eastAsia"/>
          <w:color w:val="000000" w:themeColor="text1"/>
          <w:szCs w:val="21"/>
        </w:rPr>
        <w:t>，</w:t>
      </w:r>
      <w:r w:rsidRPr="000C7F64">
        <w:rPr>
          <w:color w:val="000000" w:themeColor="text1"/>
          <w:szCs w:val="21"/>
        </w:rPr>
        <w:t>细菌菌落总数、大肠菌群和致病菌的含义、内容及食品卫生微生</w:t>
      </w:r>
      <w:bookmarkStart w:id="0" w:name="_GoBack"/>
      <w:bookmarkEnd w:id="0"/>
      <w:r w:rsidRPr="000C7F64">
        <w:rPr>
          <w:color w:val="000000" w:themeColor="text1"/>
          <w:szCs w:val="21"/>
        </w:rPr>
        <w:t>物检测</w:t>
      </w:r>
      <w:r w:rsidRPr="000C7F64">
        <w:rPr>
          <w:rFonts w:hint="eastAsia"/>
          <w:color w:val="000000" w:themeColor="text1"/>
          <w:szCs w:val="21"/>
        </w:rPr>
        <w:t>意义</w:t>
      </w:r>
      <w:r w:rsidRPr="00CE6A9A">
        <w:rPr>
          <w:rFonts w:hint="eastAsia"/>
          <w:color w:val="000000" w:themeColor="text1"/>
          <w:szCs w:val="21"/>
        </w:rPr>
        <w:t>。</w:t>
      </w:r>
    </w:p>
    <w:p w:rsidR="002D7DE8" w:rsidRDefault="002D7DE8" w:rsidP="00144B91">
      <w:pPr>
        <w:spacing w:beforeLines="50" w:afterLines="50"/>
        <w:jc w:val="center"/>
        <w:rPr>
          <w:rFonts w:ascii="微软雅黑" w:eastAsia="微软雅黑" w:hAnsi="微软雅黑"/>
          <w:b/>
          <w:sz w:val="36"/>
          <w:szCs w:val="28"/>
        </w:rPr>
      </w:pPr>
    </w:p>
    <w:p w:rsidR="002D7DE8" w:rsidRDefault="002D7DE8" w:rsidP="00144B91">
      <w:pPr>
        <w:spacing w:beforeLines="50" w:afterLines="50"/>
        <w:jc w:val="center"/>
        <w:rPr>
          <w:rFonts w:ascii="微软雅黑" w:eastAsia="微软雅黑" w:hAnsi="微软雅黑"/>
          <w:b/>
          <w:sz w:val="36"/>
          <w:szCs w:val="28"/>
        </w:rPr>
      </w:pPr>
    </w:p>
    <w:p w:rsidR="002A0423" w:rsidRPr="008E3323" w:rsidRDefault="002A0423" w:rsidP="00144B91">
      <w:pPr>
        <w:spacing w:beforeLines="50" w:afterLines="50"/>
        <w:jc w:val="center"/>
        <w:rPr>
          <w:rFonts w:ascii="微软雅黑" w:eastAsia="微软雅黑" w:hAnsi="微软雅黑"/>
          <w:b/>
          <w:sz w:val="36"/>
          <w:szCs w:val="28"/>
        </w:rPr>
      </w:pPr>
      <w:r w:rsidRPr="008E3323">
        <w:rPr>
          <w:rFonts w:ascii="微软雅黑" w:eastAsia="微软雅黑" w:hAnsi="微软雅黑" w:hint="eastAsia"/>
          <w:b/>
          <w:sz w:val="36"/>
          <w:szCs w:val="28"/>
        </w:rPr>
        <w:lastRenderedPageBreak/>
        <w:t>食品工程原理考试大纲</w:t>
      </w:r>
    </w:p>
    <w:p w:rsidR="002A0423" w:rsidRDefault="002A0423" w:rsidP="002A0423">
      <w:pPr>
        <w:rPr>
          <w:rFonts w:ascii="宋体" w:hAnsi="宋体" w:cs="宋体"/>
        </w:rPr>
      </w:pPr>
    </w:p>
    <w:p w:rsidR="002A0423" w:rsidRPr="009E4B47" w:rsidRDefault="002A0423" w:rsidP="008E3323">
      <w:pPr>
        <w:jc w:val="center"/>
        <w:rPr>
          <w:b/>
        </w:rPr>
      </w:pPr>
      <w:r w:rsidRPr="009E4B47">
        <w:rPr>
          <w:rFonts w:hint="eastAsia"/>
          <w:b/>
        </w:rPr>
        <w:t>第</w:t>
      </w:r>
      <w:r w:rsidR="008E3323">
        <w:rPr>
          <w:rFonts w:hint="eastAsia"/>
          <w:b/>
        </w:rPr>
        <w:t>一</w:t>
      </w:r>
      <w:r w:rsidRPr="009E4B47">
        <w:rPr>
          <w:rFonts w:hint="eastAsia"/>
          <w:b/>
        </w:rPr>
        <w:t>部分</w:t>
      </w:r>
      <w:r w:rsidRPr="009E4B47">
        <w:rPr>
          <w:rFonts w:hint="eastAsia"/>
          <w:b/>
        </w:rPr>
        <w:t xml:space="preserve">  </w:t>
      </w:r>
      <w:r w:rsidRPr="009E4B47">
        <w:rPr>
          <w:rFonts w:hint="eastAsia"/>
          <w:b/>
        </w:rPr>
        <w:t>流体力学基础</w:t>
      </w:r>
    </w:p>
    <w:p w:rsidR="002A0423" w:rsidRDefault="002A0423" w:rsidP="008E3323">
      <w:pPr>
        <w:spacing w:line="400" w:lineRule="exact"/>
        <w:ind w:firstLineChars="200" w:firstLine="420"/>
        <w:rPr>
          <w:rFonts w:ascii="宋体" w:hAnsi="宋体"/>
          <w:bCs/>
        </w:rPr>
      </w:pPr>
      <w:r w:rsidRPr="008E3323">
        <w:rPr>
          <w:rFonts w:ascii="宋体" w:hAnsi="宋体" w:hint="eastAsia"/>
          <w:bCs/>
        </w:rPr>
        <w:t>牛顿流体及黏度，稳定流动体系的总能量方程，不可压缩流体的稳定流动，管内流动的能量、质量守恒，管内流动的阻力和流速分布，流动阻力计算，简单管路及复杂管路计算，流量测量，泵的类型与性能，泵的安装高度，泵的工作点与流量调节。</w:t>
      </w:r>
    </w:p>
    <w:p w:rsidR="008E3323" w:rsidRPr="008E3323" w:rsidRDefault="008E3323" w:rsidP="008E3323">
      <w:pPr>
        <w:spacing w:line="400" w:lineRule="exact"/>
        <w:ind w:firstLineChars="200" w:firstLine="420"/>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二</w:t>
      </w:r>
      <w:r w:rsidRPr="009E4B47">
        <w:rPr>
          <w:rFonts w:hint="eastAsia"/>
          <w:b/>
        </w:rPr>
        <w:t>部分</w:t>
      </w:r>
      <w:r w:rsidRPr="009E4B47">
        <w:rPr>
          <w:rFonts w:hint="eastAsia"/>
          <w:b/>
        </w:rPr>
        <w:t xml:space="preserve">   </w:t>
      </w:r>
      <w:r w:rsidRPr="009E4B47">
        <w:rPr>
          <w:rFonts w:hint="eastAsia"/>
          <w:b/>
        </w:rPr>
        <w:t>传热</w:t>
      </w:r>
    </w:p>
    <w:p w:rsidR="002A0423" w:rsidRDefault="002A0423" w:rsidP="008E3323">
      <w:pPr>
        <w:spacing w:line="400" w:lineRule="exact"/>
        <w:ind w:firstLineChars="200" w:firstLine="420"/>
        <w:rPr>
          <w:rFonts w:ascii="宋体" w:hAnsi="宋体"/>
          <w:bCs/>
        </w:rPr>
      </w:pPr>
      <w:r w:rsidRPr="008E3323">
        <w:rPr>
          <w:rFonts w:ascii="宋体" w:hAnsi="宋体" w:hint="eastAsia"/>
          <w:bCs/>
        </w:rPr>
        <w:t>导热及导热的计算，包括单层与多层平壁、圆筒壁的导热；对流传热与对流传热系数的计算，主要有管内、外的对流、大空间的自然对流、蒸汽的冷凝与液体沸腾的对流传热系数的计算；辐射传热及其计算；稳定传热热量衡算与传热速率方程，包括热量衡算方程、总传热系数、平均传热温差的计算；不稳定传热过程与计算。</w:t>
      </w:r>
    </w:p>
    <w:p w:rsidR="008E3323" w:rsidRPr="008E3323" w:rsidRDefault="008E3323" w:rsidP="008E3323">
      <w:pPr>
        <w:spacing w:line="400" w:lineRule="exact"/>
        <w:ind w:firstLineChars="200" w:firstLine="420"/>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三</w:t>
      </w:r>
      <w:r w:rsidRPr="009E4B47">
        <w:rPr>
          <w:rFonts w:hint="eastAsia"/>
          <w:b/>
        </w:rPr>
        <w:t>部分</w:t>
      </w:r>
      <w:r w:rsidRPr="009E4B47">
        <w:rPr>
          <w:rFonts w:hint="eastAsia"/>
          <w:b/>
        </w:rPr>
        <w:t xml:space="preserve">   </w:t>
      </w:r>
      <w:r w:rsidRPr="009E4B47">
        <w:rPr>
          <w:rFonts w:hint="eastAsia"/>
          <w:b/>
        </w:rPr>
        <w:t>颗粒与流体之间的相对流动</w:t>
      </w:r>
    </w:p>
    <w:p w:rsidR="002A0423" w:rsidRDefault="002A0423" w:rsidP="008E3323">
      <w:pPr>
        <w:spacing w:line="400" w:lineRule="exact"/>
        <w:ind w:firstLineChars="200" w:firstLine="420"/>
        <w:rPr>
          <w:rFonts w:ascii="宋体" w:hAnsi="宋体"/>
          <w:bCs/>
        </w:rPr>
      </w:pPr>
      <w:r w:rsidRPr="008E3323">
        <w:rPr>
          <w:rFonts w:ascii="宋体" w:hAnsi="宋体" w:hint="eastAsia"/>
          <w:bCs/>
        </w:rPr>
        <w:t>流体绕过颗粒及颗粒床层的流动，颗粒在流体中的流动，重力沉降与离心沉降，固体流态化与气力输送，沉降设备与计算，过滤的概念与理论，过滤设备与计算。</w:t>
      </w:r>
    </w:p>
    <w:p w:rsidR="008E3323" w:rsidRPr="008E3323" w:rsidRDefault="008E3323" w:rsidP="008E3323">
      <w:pPr>
        <w:spacing w:line="400" w:lineRule="exact"/>
        <w:ind w:firstLineChars="200" w:firstLine="420"/>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四</w:t>
      </w:r>
      <w:r w:rsidRPr="009E4B47">
        <w:rPr>
          <w:rFonts w:hint="eastAsia"/>
          <w:b/>
        </w:rPr>
        <w:t>部分</w:t>
      </w:r>
      <w:r w:rsidRPr="009E4B47">
        <w:rPr>
          <w:rFonts w:hint="eastAsia"/>
          <w:b/>
        </w:rPr>
        <w:t xml:space="preserve">   </w:t>
      </w:r>
      <w:r w:rsidRPr="009E4B47">
        <w:rPr>
          <w:rFonts w:hint="eastAsia"/>
          <w:b/>
        </w:rPr>
        <w:t>吸收与蒸馏</w:t>
      </w:r>
    </w:p>
    <w:p w:rsidR="002A0423" w:rsidRDefault="002A0423" w:rsidP="008E3323">
      <w:pPr>
        <w:spacing w:line="400" w:lineRule="exact"/>
        <w:ind w:firstLineChars="200" w:firstLine="420"/>
        <w:rPr>
          <w:rFonts w:ascii="宋体" w:hAnsi="宋体"/>
          <w:bCs/>
        </w:rPr>
      </w:pPr>
      <w:r w:rsidRPr="008E3323">
        <w:rPr>
          <w:rFonts w:ascii="宋体" w:hAnsi="宋体" w:hint="eastAsia"/>
          <w:bCs/>
        </w:rPr>
        <w:t>单相中的扩散及扩散系数，相间传质，吸收的基本概念与理论，填料吸收塔的计算，蒸馏的基本概念与理论，双组分连续精馏塔的计算。</w:t>
      </w:r>
    </w:p>
    <w:p w:rsidR="008E3323" w:rsidRPr="008E3323" w:rsidRDefault="008E3323" w:rsidP="008E3323">
      <w:pPr>
        <w:spacing w:line="400" w:lineRule="exact"/>
        <w:ind w:firstLineChars="200" w:firstLine="420"/>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五</w:t>
      </w:r>
      <w:r w:rsidRPr="009E4B47">
        <w:rPr>
          <w:rFonts w:hint="eastAsia"/>
          <w:b/>
        </w:rPr>
        <w:t>部分</w:t>
      </w:r>
      <w:r w:rsidRPr="009E4B47">
        <w:rPr>
          <w:rFonts w:hint="eastAsia"/>
          <w:b/>
        </w:rPr>
        <w:t xml:space="preserve"> </w:t>
      </w:r>
      <w:r w:rsidRPr="009E4B47">
        <w:rPr>
          <w:rFonts w:hint="eastAsia"/>
          <w:b/>
        </w:rPr>
        <w:t>液体吸附与离子交换</w:t>
      </w:r>
    </w:p>
    <w:p w:rsidR="002A0423" w:rsidRDefault="002A0423" w:rsidP="008E3323">
      <w:pPr>
        <w:spacing w:line="400" w:lineRule="exact"/>
        <w:ind w:firstLineChars="200" w:firstLine="420"/>
        <w:rPr>
          <w:rFonts w:ascii="宋体" w:hAnsi="宋体"/>
          <w:bCs/>
        </w:rPr>
      </w:pPr>
      <w:r w:rsidRPr="008E3323">
        <w:rPr>
          <w:rFonts w:ascii="宋体" w:hAnsi="宋体" w:hint="eastAsia"/>
          <w:bCs/>
        </w:rPr>
        <w:t>吸附的基本概念与吸附剂，吸附理论，吸附操作方式与装置系统，离子交换的基本概念与离子交换树脂，离子交换理论，离子交换操作与设备，离子交换操作的计算。</w:t>
      </w:r>
    </w:p>
    <w:p w:rsidR="008E3323" w:rsidRPr="008E3323" w:rsidRDefault="008E3323" w:rsidP="008E3323">
      <w:pPr>
        <w:spacing w:line="400" w:lineRule="exact"/>
        <w:ind w:firstLineChars="200" w:firstLine="420"/>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六</w:t>
      </w:r>
      <w:r w:rsidRPr="009E4B47">
        <w:rPr>
          <w:rFonts w:hint="eastAsia"/>
          <w:b/>
        </w:rPr>
        <w:t>部分</w:t>
      </w:r>
      <w:r w:rsidRPr="009E4B47">
        <w:rPr>
          <w:rFonts w:hint="eastAsia"/>
          <w:b/>
        </w:rPr>
        <w:t xml:space="preserve">   </w:t>
      </w:r>
      <w:r w:rsidRPr="009E4B47">
        <w:rPr>
          <w:rFonts w:hint="eastAsia"/>
          <w:b/>
        </w:rPr>
        <w:t>浸出和萃取</w:t>
      </w:r>
    </w:p>
    <w:p w:rsidR="008E3323" w:rsidRDefault="002A0423" w:rsidP="008E3323">
      <w:pPr>
        <w:spacing w:line="400" w:lineRule="exact"/>
        <w:ind w:firstLineChars="200" w:firstLine="420"/>
        <w:rPr>
          <w:rFonts w:ascii="宋体" w:hAnsi="宋体"/>
          <w:bCs/>
        </w:rPr>
      </w:pPr>
      <w:r w:rsidRPr="008E3323">
        <w:rPr>
          <w:rFonts w:ascii="宋体" w:hAnsi="宋体" w:hint="eastAsia"/>
          <w:bCs/>
        </w:rPr>
        <w:t>浸出的基本概念，浸出理论，浸出操作的计算（代数计算法），浸出装置，萃取的基本概念，萃取理论，萃取操作的计算，萃取设备。</w:t>
      </w:r>
    </w:p>
    <w:p w:rsidR="008E3323" w:rsidRPr="008E3323" w:rsidRDefault="008E3323" w:rsidP="008E3323">
      <w:pPr>
        <w:spacing w:line="400" w:lineRule="exact"/>
        <w:ind w:firstLineChars="200" w:firstLine="420"/>
        <w:rPr>
          <w:rFonts w:ascii="宋体" w:hAnsi="宋体"/>
          <w:bCs/>
        </w:rPr>
      </w:pPr>
    </w:p>
    <w:p w:rsidR="002A0423" w:rsidRPr="008E3323" w:rsidRDefault="002A0423" w:rsidP="008E3323">
      <w:pPr>
        <w:pStyle w:val="ac"/>
        <w:ind w:leftChars="0" w:left="0"/>
        <w:jc w:val="center"/>
      </w:pPr>
      <w:r w:rsidRPr="009E4B47">
        <w:rPr>
          <w:rFonts w:hint="eastAsia"/>
          <w:b/>
        </w:rPr>
        <w:t>第</w:t>
      </w:r>
      <w:r w:rsidR="008E3323">
        <w:rPr>
          <w:rFonts w:hint="eastAsia"/>
          <w:b/>
        </w:rPr>
        <w:t>七</w:t>
      </w:r>
      <w:r w:rsidRPr="009E4B47">
        <w:rPr>
          <w:rFonts w:hint="eastAsia"/>
          <w:b/>
        </w:rPr>
        <w:t>部分</w:t>
      </w:r>
      <w:r w:rsidRPr="009E4B47">
        <w:rPr>
          <w:rFonts w:hint="eastAsia"/>
          <w:b/>
        </w:rPr>
        <w:t xml:space="preserve"> </w:t>
      </w:r>
      <w:r w:rsidRPr="009E4B47">
        <w:rPr>
          <w:rFonts w:hint="eastAsia"/>
          <w:b/>
        </w:rPr>
        <w:t>膜分离</w:t>
      </w:r>
    </w:p>
    <w:p w:rsidR="002A0423" w:rsidRPr="008E3323" w:rsidRDefault="002A0423" w:rsidP="008E3323">
      <w:pPr>
        <w:spacing w:line="400" w:lineRule="exact"/>
        <w:ind w:firstLineChars="200" w:firstLine="420"/>
        <w:rPr>
          <w:rFonts w:ascii="宋体" w:hAnsi="宋体"/>
          <w:bCs/>
        </w:rPr>
      </w:pPr>
      <w:r w:rsidRPr="008E3323">
        <w:rPr>
          <w:rFonts w:ascii="宋体" w:hAnsi="宋体" w:hint="eastAsia"/>
          <w:bCs/>
        </w:rPr>
        <w:t>膜分离过程，膜的分类及性质；反渗透的基本原理及操作，超滤的基本原理及操作，</w:t>
      </w:r>
    </w:p>
    <w:p w:rsidR="002A0423" w:rsidRDefault="002A0423" w:rsidP="008E3323">
      <w:pPr>
        <w:spacing w:line="400" w:lineRule="exact"/>
        <w:rPr>
          <w:rFonts w:ascii="宋体" w:hAnsi="宋体"/>
          <w:bCs/>
        </w:rPr>
      </w:pPr>
      <w:r w:rsidRPr="008E3323">
        <w:rPr>
          <w:rFonts w:ascii="宋体" w:hAnsi="宋体" w:hint="eastAsia"/>
          <w:bCs/>
        </w:rPr>
        <w:t>电渗析的基本原理及操作。</w:t>
      </w:r>
    </w:p>
    <w:p w:rsidR="008E3323" w:rsidRPr="008E3323" w:rsidRDefault="008E3323" w:rsidP="008E3323">
      <w:pPr>
        <w:spacing w:line="400" w:lineRule="exact"/>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八</w:t>
      </w:r>
      <w:r w:rsidRPr="009E4B47">
        <w:rPr>
          <w:rFonts w:hint="eastAsia"/>
          <w:b/>
        </w:rPr>
        <w:t>部分</w:t>
      </w:r>
      <w:r w:rsidRPr="009E4B47">
        <w:rPr>
          <w:rFonts w:hint="eastAsia"/>
          <w:b/>
        </w:rPr>
        <w:t xml:space="preserve"> </w:t>
      </w:r>
      <w:r w:rsidRPr="009E4B47">
        <w:rPr>
          <w:rFonts w:hint="eastAsia"/>
          <w:b/>
        </w:rPr>
        <w:t>溶液浓缩</w:t>
      </w:r>
    </w:p>
    <w:p w:rsidR="002A0423" w:rsidRDefault="002A0423" w:rsidP="008E3323">
      <w:pPr>
        <w:spacing w:line="400" w:lineRule="exact"/>
        <w:ind w:firstLineChars="200" w:firstLine="420"/>
        <w:rPr>
          <w:rFonts w:ascii="宋体" w:hAnsi="宋体"/>
          <w:bCs/>
        </w:rPr>
      </w:pPr>
      <w:r w:rsidRPr="008E3323">
        <w:rPr>
          <w:rFonts w:ascii="宋体" w:hAnsi="宋体" w:hint="eastAsia"/>
          <w:bCs/>
        </w:rPr>
        <w:t>蒸发操作及特点，单效蒸发，多效蒸发，单效蒸发与多效蒸发的比较，蒸发设备，冷冻</w:t>
      </w:r>
      <w:r w:rsidRPr="008E3323">
        <w:rPr>
          <w:rFonts w:ascii="宋体" w:hAnsi="宋体" w:hint="eastAsia"/>
          <w:bCs/>
        </w:rPr>
        <w:lastRenderedPageBreak/>
        <w:t>浓缩的操作原理与计算。</w:t>
      </w:r>
    </w:p>
    <w:p w:rsidR="008E3323" w:rsidRPr="008E3323" w:rsidRDefault="008E3323" w:rsidP="008E3323">
      <w:pPr>
        <w:spacing w:line="400" w:lineRule="exact"/>
        <w:ind w:firstLineChars="200" w:firstLine="420"/>
        <w:rPr>
          <w:rFonts w:ascii="宋体" w:hAnsi="宋体"/>
          <w:bCs/>
        </w:rPr>
      </w:pPr>
    </w:p>
    <w:p w:rsidR="002A0423" w:rsidRPr="009E4B47" w:rsidRDefault="002A0423" w:rsidP="008E3323">
      <w:pPr>
        <w:jc w:val="center"/>
        <w:rPr>
          <w:b/>
        </w:rPr>
      </w:pPr>
      <w:r w:rsidRPr="009E4B47">
        <w:rPr>
          <w:rFonts w:hint="eastAsia"/>
          <w:b/>
        </w:rPr>
        <w:t>第</w:t>
      </w:r>
      <w:r w:rsidR="008E3323">
        <w:rPr>
          <w:rFonts w:hint="eastAsia"/>
          <w:b/>
        </w:rPr>
        <w:t>九</w:t>
      </w:r>
      <w:r w:rsidRPr="009E4B47">
        <w:rPr>
          <w:rFonts w:hint="eastAsia"/>
          <w:b/>
        </w:rPr>
        <w:t>部分</w:t>
      </w:r>
      <w:r w:rsidRPr="009E4B47">
        <w:rPr>
          <w:rFonts w:hint="eastAsia"/>
          <w:b/>
        </w:rPr>
        <w:t xml:space="preserve"> </w:t>
      </w:r>
      <w:r w:rsidRPr="009E4B47">
        <w:rPr>
          <w:rFonts w:hint="eastAsia"/>
          <w:b/>
        </w:rPr>
        <w:t>食品干燥原理</w:t>
      </w:r>
    </w:p>
    <w:p w:rsidR="002A0423" w:rsidRPr="008E3323" w:rsidRDefault="002A0423" w:rsidP="008E3323">
      <w:pPr>
        <w:spacing w:line="400" w:lineRule="exact"/>
        <w:ind w:firstLineChars="200" w:firstLine="420"/>
        <w:rPr>
          <w:rFonts w:ascii="宋体" w:hAnsi="宋体"/>
          <w:bCs/>
        </w:rPr>
      </w:pPr>
      <w:r w:rsidRPr="008E3323">
        <w:rPr>
          <w:rFonts w:ascii="宋体" w:hAnsi="宋体" w:hint="eastAsia"/>
          <w:bCs/>
        </w:rPr>
        <w:t>湿空气的热力学性质，湿空气的湿—焓图及其应用，湿物料的基本性质，湿物料常压</w:t>
      </w:r>
    </w:p>
    <w:p w:rsidR="002A0423" w:rsidRPr="008E3323" w:rsidRDefault="002A0423" w:rsidP="008E3323">
      <w:pPr>
        <w:spacing w:line="400" w:lineRule="exact"/>
        <w:rPr>
          <w:rFonts w:ascii="宋体" w:hAnsi="宋体"/>
          <w:bCs/>
        </w:rPr>
      </w:pPr>
      <w:r w:rsidRPr="008E3323">
        <w:rPr>
          <w:rFonts w:ascii="宋体" w:hAnsi="宋体" w:hint="eastAsia"/>
          <w:bCs/>
        </w:rPr>
        <w:t>热风干燥过程，对流干燥理论与计算，冷冻干燥原理，干燥设备。</w:t>
      </w:r>
    </w:p>
    <w:p w:rsidR="002A0423" w:rsidRPr="008E3323" w:rsidRDefault="002A0423" w:rsidP="00144B91">
      <w:pPr>
        <w:spacing w:beforeLines="50" w:afterLines="50"/>
        <w:rPr>
          <w:rFonts w:ascii="微软雅黑" w:eastAsia="微软雅黑" w:hAnsi="微软雅黑"/>
          <w:b/>
          <w:sz w:val="36"/>
          <w:szCs w:val="28"/>
        </w:rPr>
      </w:pPr>
    </w:p>
    <w:p w:rsidR="00925E42" w:rsidRPr="005A5631" w:rsidRDefault="00925E42" w:rsidP="00144B91">
      <w:pPr>
        <w:spacing w:beforeLines="50" w:afterLines="50"/>
        <w:rPr>
          <w:rFonts w:ascii="微软雅黑" w:eastAsia="微软雅黑" w:hAnsi="微软雅黑"/>
          <w:b/>
          <w:sz w:val="36"/>
          <w:szCs w:val="28"/>
        </w:rPr>
      </w:pPr>
      <w:r w:rsidRPr="005A5631">
        <w:rPr>
          <w:rFonts w:ascii="微软雅黑" w:eastAsia="微软雅黑" w:hAnsi="微软雅黑" w:hint="eastAsia"/>
          <w:b/>
          <w:sz w:val="36"/>
          <w:szCs w:val="28"/>
        </w:rPr>
        <w:t>四、考试形式和试卷结构</w:t>
      </w:r>
    </w:p>
    <w:p w:rsidR="002A0423" w:rsidRPr="005A5631" w:rsidRDefault="002A0423" w:rsidP="00144B91">
      <w:pPr>
        <w:spacing w:beforeLines="50" w:afterLines="50" w:line="400" w:lineRule="exact"/>
        <w:ind w:firstLineChars="150" w:firstLine="480"/>
        <w:rPr>
          <w:rFonts w:ascii="微软雅黑" w:eastAsia="微软雅黑" w:hAnsi="微软雅黑"/>
          <w:b/>
          <w:sz w:val="32"/>
        </w:rPr>
      </w:pPr>
      <w:r w:rsidRPr="005A5631">
        <w:rPr>
          <w:rFonts w:ascii="微软雅黑" w:eastAsia="微软雅黑" w:hAnsi="微软雅黑" w:hint="eastAsia"/>
          <w:b/>
          <w:sz w:val="32"/>
        </w:rPr>
        <w:t>（一）考试时间</w:t>
      </w:r>
    </w:p>
    <w:p w:rsidR="002A0423" w:rsidRPr="005A5631" w:rsidRDefault="002A0423" w:rsidP="002A0423">
      <w:pPr>
        <w:spacing w:line="400" w:lineRule="exact"/>
        <w:ind w:firstLineChars="200" w:firstLine="480"/>
        <w:rPr>
          <w:rFonts w:ascii="仿宋_GB2312" w:eastAsia="仿宋_GB2312" w:hAnsi="宋体"/>
          <w:sz w:val="24"/>
          <w:szCs w:val="21"/>
        </w:rPr>
      </w:pPr>
      <w:r w:rsidRPr="005A5631">
        <w:rPr>
          <w:rFonts w:ascii="仿宋_GB2312" w:eastAsia="仿宋_GB2312" w:hAnsi="宋体" w:hint="eastAsia"/>
          <w:sz w:val="24"/>
          <w:szCs w:val="21"/>
        </w:rPr>
        <w:t>考试时间为180分钟。</w:t>
      </w:r>
    </w:p>
    <w:p w:rsidR="002A0423" w:rsidRPr="005A5631" w:rsidRDefault="002A0423" w:rsidP="00144B91">
      <w:pPr>
        <w:spacing w:beforeLines="50" w:afterLines="50" w:line="400" w:lineRule="exact"/>
        <w:ind w:firstLineChars="150" w:firstLine="480"/>
        <w:rPr>
          <w:rFonts w:ascii="微软雅黑" w:eastAsia="微软雅黑" w:hAnsi="微软雅黑"/>
          <w:b/>
          <w:sz w:val="32"/>
        </w:rPr>
      </w:pPr>
      <w:r w:rsidRPr="005A5631">
        <w:rPr>
          <w:rFonts w:ascii="微软雅黑" w:eastAsia="微软雅黑" w:hAnsi="微软雅黑" w:hint="eastAsia"/>
          <w:b/>
          <w:sz w:val="32"/>
        </w:rPr>
        <w:t>（二）答题方式</w:t>
      </w:r>
    </w:p>
    <w:p w:rsidR="002A0423" w:rsidRPr="005A5631" w:rsidRDefault="002A0423" w:rsidP="002A0423">
      <w:pPr>
        <w:spacing w:line="400" w:lineRule="exact"/>
        <w:ind w:firstLineChars="200" w:firstLine="480"/>
        <w:rPr>
          <w:rFonts w:ascii="仿宋_GB2312" w:eastAsia="仿宋_GB2312" w:hAnsi="宋体"/>
          <w:sz w:val="24"/>
          <w:szCs w:val="21"/>
        </w:rPr>
      </w:pPr>
      <w:r w:rsidRPr="005A5631">
        <w:rPr>
          <w:rFonts w:ascii="仿宋_GB2312" w:eastAsia="仿宋_GB2312" w:hAnsi="宋体" w:hint="eastAsia"/>
          <w:sz w:val="24"/>
          <w:szCs w:val="21"/>
        </w:rPr>
        <w:t>答题方式为闭卷、笔试。</w:t>
      </w:r>
    </w:p>
    <w:p w:rsidR="002A0423" w:rsidRPr="005A5631" w:rsidRDefault="002A0423" w:rsidP="002A0423">
      <w:pPr>
        <w:spacing w:line="400" w:lineRule="exact"/>
        <w:ind w:firstLineChars="200" w:firstLine="480"/>
        <w:rPr>
          <w:rFonts w:ascii="仿宋_GB2312" w:eastAsia="仿宋_GB2312" w:hAnsi="宋体"/>
          <w:sz w:val="24"/>
          <w:szCs w:val="21"/>
        </w:rPr>
      </w:pPr>
      <w:r w:rsidRPr="005A5631">
        <w:rPr>
          <w:rFonts w:ascii="仿宋_GB2312" w:eastAsia="仿宋_GB2312" w:hAnsi="宋体" w:hint="eastAsia"/>
          <w:sz w:val="24"/>
          <w:szCs w:val="21"/>
        </w:rPr>
        <w:t>试卷由试题和答题纸组成。答案必须写在答题纸相应的位置上。</w:t>
      </w:r>
    </w:p>
    <w:p w:rsidR="002A0423" w:rsidRPr="005A5631" w:rsidRDefault="002A0423" w:rsidP="00144B91">
      <w:pPr>
        <w:spacing w:beforeLines="50" w:afterLines="50" w:line="400" w:lineRule="exact"/>
        <w:ind w:firstLineChars="150" w:firstLine="480"/>
        <w:rPr>
          <w:rFonts w:ascii="微软雅黑" w:eastAsia="微软雅黑" w:hAnsi="微软雅黑"/>
          <w:b/>
          <w:sz w:val="32"/>
        </w:rPr>
      </w:pPr>
      <w:r w:rsidRPr="005A5631">
        <w:rPr>
          <w:rFonts w:ascii="微软雅黑" w:eastAsia="微软雅黑" w:hAnsi="微软雅黑" w:hint="eastAsia"/>
          <w:b/>
          <w:sz w:val="32"/>
        </w:rPr>
        <w:t>（三）试卷满分及考查内容分数分配</w:t>
      </w:r>
    </w:p>
    <w:p w:rsidR="002A0423" w:rsidRDefault="002A0423" w:rsidP="002A0423">
      <w:pPr>
        <w:spacing w:line="400" w:lineRule="exact"/>
        <w:ind w:firstLineChars="200" w:firstLine="480"/>
        <w:rPr>
          <w:rFonts w:ascii="仿宋_GB2312" w:eastAsia="仿宋_GB2312" w:hAnsi="宋体"/>
          <w:sz w:val="24"/>
          <w:szCs w:val="21"/>
        </w:rPr>
      </w:pPr>
      <w:r w:rsidRPr="005A5631">
        <w:rPr>
          <w:rFonts w:ascii="仿宋_GB2312" w:eastAsia="仿宋_GB2312" w:hAnsi="宋体" w:hint="eastAsia"/>
          <w:sz w:val="24"/>
          <w:szCs w:val="21"/>
        </w:rPr>
        <w:t>试卷满分为150</w:t>
      </w:r>
      <w:r w:rsidR="00570A71">
        <w:rPr>
          <w:rFonts w:ascii="仿宋_GB2312" w:eastAsia="仿宋_GB2312" w:hAnsi="宋体" w:hint="eastAsia"/>
          <w:sz w:val="24"/>
          <w:szCs w:val="21"/>
        </w:rPr>
        <w:t>分</w:t>
      </w:r>
      <w:r w:rsidR="004D0C81">
        <w:rPr>
          <w:rFonts w:ascii="仿宋_GB2312" w:eastAsia="仿宋_GB2312" w:hAnsi="宋体" w:hint="eastAsia"/>
          <w:sz w:val="24"/>
          <w:szCs w:val="21"/>
        </w:rPr>
        <w:t>。考察内容由</w:t>
      </w:r>
      <w:r>
        <w:rPr>
          <w:rFonts w:ascii="仿宋_GB2312" w:eastAsia="仿宋_GB2312" w:hAnsi="宋体" w:hint="eastAsia"/>
          <w:sz w:val="24"/>
          <w:szCs w:val="21"/>
        </w:rPr>
        <w:t>食品化学</w:t>
      </w:r>
      <w:r w:rsidR="00570A71">
        <w:rPr>
          <w:rFonts w:ascii="仿宋_GB2312" w:eastAsia="仿宋_GB2312" w:hAnsi="宋体" w:hint="eastAsia"/>
          <w:sz w:val="24"/>
          <w:szCs w:val="21"/>
        </w:rPr>
        <w:t>、</w:t>
      </w:r>
      <w:r w:rsidR="004D0C81">
        <w:rPr>
          <w:rFonts w:ascii="仿宋_GB2312" w:eastAsia="仿宋_GB2312" w:hAnsi="宋体" w:hint="eastAsia"/>
          <w:sz w:val="24"/>
          <w:szCs w:val="21"/>
        </w:rPr>
        <w:t>食品微生物学</w:t>
      </w:r>
      <w:r w:rsidR="00570A71">
        <w:rPr>
          <w:rFonts w:ascii="仿宋_GB2312" w:eastAsia="仿宋_GB2312" w:hAnsi="宋体" w:hint="eastAsia"/>
          <w:sz w:val="24"/>
          <w:szCs w:val="21"/>
        </w:rPr>
        <w:t>和</w:t>
      </w:r>
      <w:r w:rsidR="004D0C81">
        <w:rPr>
          <w:rFonts w:ascii="仿宋_GB2312" w:eastAsia="仿宋_GB2312" w:hAnsi="宋体" w:hint="eastAsia"/>
          <w:sz w:val="24"/>
          <w:szCs w:val="21"/>
        </w:rPr>
        <w:t>食工原理三项组成，</w:t>
      </w:r>
      <w:r w:rsidR="00570A71">
        <w:rPr>
          <w:rFonts w:ascii="仿宋_GB2312" w:eastAsia="仿宋_GB2312" w:hAnsi="宋体" w:hint="eastAsia"/>
          <w:sz w:val="24"/>
          <w:szCs w:val="21"/>
        </w:rPr>
        <w:t>考生从中选取二</w:t>
      </w:r>
      <w:r w:rsidR="004D0C81">
        <w:rPr>
          <w:rFonts w:ascii="仿宋_GB2312" w:eastAsia="仿宋_GB2312" w:hAnsi="宋体" w:hint="eastAsia"/>
          <w:sz w:val="24"/>
          <w:szCs w:val="21"/>
        </w:rPr>
        <w:t>项</w:t>
      </w:r>
      <w:r w:rsidR="00570A71">
        <w:rPr>
          <w:rFonts w:ascii="仿宋_GB2312" w:eastAsia="仿宋_GB2312" w:hAnsi="宋体" w:hint="eastAsia"/>
          <w:sz w:val="24"/>
          <w:szCs w:val="21"/>
        </w:rPr>
        <w:t>作答，</w:t>
      </w:r>
      <w:r w:rsidR="004D0C81">
        <w:rPr>
          <w:rFonts w:ascii="仿宋_GB2312" w:eastAsia="仿宋_GB2312" w:hAnsi="宋体" w:hint="eastAsia"/>
          <w:sz w:val="24"/>
          <w:szCs w:val="21"/>
        </w:rPr>
        <w:t>每项75分，合计</w:t>
      </w:r>
      <w:r>
        <w:rPr>
          <w:rFonts w:ascii="仿宋_GB2312" w:eastAsia="仿宋_GB2312" w:hAnsi="宋体" w:hint="eastAsia"/>
          <w:sz w:val="24"/>
          <w:szCs w:val="21"/>
        </w:rPr>
        <w:t>卷面总分150分</w:t>
      </w:r>
      <w:r w:rsidR="00570A71">
        <w:rPr>
          <w:rFonts w:ascii="仿宋_GB2312" w:eastAsia="仿宋_GB2312" w:hAnsi="宋体" w:hint="eastAsia"/>
          <w:sz w:val="24"/>
          <w:szCs w:val="21"/>
        </w:rPr>
        <w:t>。</w:t>
      </w:r>
    </w:p>
    <w:p w:rsidR="002A0423" w:rsidRDefault="002A0423" w:rsidP="00144B91">
      <w:pPr>
        <w:spacing w:beforeLines="50" w:afterLines="50" w:line="400" w:lineRule="exact"/>
        <w:ind w:firstLineChars="150" w:firstLine="480"/>
        <w:rPr>
          <w:rFonts w:ascii="微软雅黑" w:eastAsia="微软雅黑" w:hAnsi="微软雅黑"/>
          <w:b/>
          <w:sz w:val="32"/>
        </w:rPr>
      </w:pPr>
      <w:r w:rsidRPr="005A5631">
        <w:rPr>
          <w:rFonts w:ascii="微软雅黑" w:eastAsia="微软雅黑" w:hAnsi="微软雅黑" w:hint="eastAsia"/>
          <w:b/>
          <w:sz w:val="32"/>
        </w:rPr>
        <w:t>（四）试卷题型比例</w:t>
      </w:r>
    </w:p>
    <w:p w:rsidR="00914EEA" w:rsidRDefault="002A0423" w:rsidP="002A0423">
      <w:pPr>
        <w:spacing w:line="400" w:lineRule="exact"/>
        <w:ind w:firstLineChars="200" w:firstLine="480"/>
        <w:rPr>
          <w:rFonts w:ascii="仿宋_GB2312" w:eastAsia="仿宋_GB2312" w:hAnsi="宋体"/>
          <w:sz w:val="24"/>
          <w:szCs w:val="21"/>
        </w:rPr>
      </w:pPr>
      <w:r w:rsidRPr="00A7033B">
        <w:rPr>
          <w:rFonts w:ascii="仿宋_GB2312" w:eastAsia="仿宋_GB2312" w:hAnsi="宋体" w:hint="eastAsia"/>
          <w:sz w:val="24"/>
          <w:szCs w:val="21"/>
        </w:rPr>
        <w:t>试卷题型以</w:t>
      </w:r>
      <w:r w:rsidR="001E7B0A">
        <w:rPr>
          <w:rFonts w:ascii="仿宋_GB2312" w:eastAsia="仿宋_GB2312" w:hAnsi="宋体" w:hint="eastAsia"/>
          <w:sz w:val="24"/>
          <w:szCs w:val="21"/>
        </w:rPr>
        <w:t>选择题、判断题、</w:t>
      </w:r>
      <w:r w:rsidR="00196F66">
        <w:rPr>
          <w:rFonts w:ascii="仿宋_GB2312" w:eastAsia="仿宋_GB2312" w:hAnsi="宋体" w:hint="eastAsia"/>
          <w:sz w:val="24"/>
          <w:szCs w:val="21"/>
        </w:rPr>
        <w:t>简答题、</w:t>
      </w:r>
      <w:r w:rsidRPr="00A7033B">
        <w:rPr>
          <w:rFonts w:ascii="仿宋_GB2312" w:eastAsia="仿宋_GB2312" w:hAnsi="宋体" w:hint="eastAsia"/>
          <w:sz w:val="24"/>
          <w:szCs w:val="21"/>
        </w:rPr>
        <w:t>论述题</w:t>
      </w:r>
      <w:r w:rsidR="00196F66">
        <w:rPr>
          <w:rFonts w:ascii="仿宋_GB2312" w:eastAsia="仿宋_GB2312" w:hAnsi="宋体" w:hint="eastAsia"/>
          <w:sz w:val="24"/>
          <w:szCs w:val="21"/>
        </w:rPr>
        <w:t>和计算题</w:t>
      </w:r>
      <w:r w:rsidRPr="00A7033B">
        <w:rPr>
          <w:rFonts w:ascii="仿宋_GB2312" w:eastAsia="仿宋_GB2312" w:hAnsi="宋体" w:hint="eastAsia"/>
          <w:sz w:val="24"/>
          <w:szCs w:val="21"/>
        </w:rPr>
        <w:t>为主</w:t>
      </w:r>
      <w:r w:rsidR="00196F66">
        <w:rPr>
          <w:rFonts w:ascii="仿宋_GB2312" w:eastAsia="仿宋_GB2312" w:hAnsi="宋体" w:hint="eastAsia"/>
          <w:sz w:val="24"/>
          <w:szCs w:val="21"/>
        </w:rPr>
        <w:t>。</w:t>
      </w:r>
    </w:p>
    <w:p w:rsidR="002A0423" w:rsidRDefault="001E7B0A" w:rsidP="002A0423">
      <w:pPr>
        <w:spacing w:line="400" w:lineRule="exact"/>
        <w:ind w:firstLineChars="200" w:firstLine="480"/>
        <w:rPr>
          <w:rFonts w:ascii="仿宋_GB2312" w:eastAsia="仿宋_GB2312" w:hAnsi="宋体"/>
          <w:sz w:val="24"/>
          <w:szCs w:val="21"/>
        </w:rPr>
      </w:pPr>
      <w:r>
        <w:rPr>
          <w:rFonts w:ascii="仿宋_GB2312" w:eastAsia="仿宋_GB2312" w:hAnsi="宋体" w:hint="eastAsia"/>
          <w:sz w:val="24"/>
          <w:szCs w:val="21"/>
        </w:rPr>
        <w:t>食品化学</w:t>
      </w:r>
      <w:r w:rsidR="002A0423" w:rsidRPr="00A7033B">
        <w:rPr>
          <w:rFonts w:ascii="仿宋_GB2312" w:eastAsia="仿宋_GB2312" w:hAnsi="宋体" w:hint="eastAsia"/>
          <w:sz w:val="24"/>
          <w:szCs w:val="21"/>
        </w:rPr>
        <w:t>设置</w:t>
      </w:r>
      <w:r>
        <w:rPr>
          <w:rFonts w:ascii="仿宋_GB2312" w:eastAsia="仿宋_GB2312" w:hAnsi="宋体" w:hint="eastAsia"/>
          <w:sz w:val="24"/>
          <w:szCs w:val="21"/>
        </w:rPr>
        <w:t>选择题</w:t>
      </w:r>
      <w:r w:rsidR="00196F66">
        <w:rPr>
          <w:rFonts w:ascii="仿宋_GB2312" w:eastAsia="仿宋_GB2312" w:hAnsi="宋体" w:hint="eastAsia"/>
          <w:sz w:val="24"/>
          <w:szCs w:val="21"/>
        </w:rPr>
        <w:t>30</w:t>
      </w:r>
      <w:r w:rsidR="004D0C81">
        <w:rPr>
          <w:rFonts w:ascii="仿宋_GB2312" w:eastAsia="仿宋_GB2312" w:hAnsi="宋体" w:hint="eastAsia"/>
          <w:sz w:val="24"/>
          <w:szCs w:val="21"/>
        </w:rPr>
        <w:t>分；</w:t>
      </w:r>
      <w:r>
        <w:rPr>
          <w:rFonts w:ascii="仿宋_GB2312" w:eastAsia="仿宋_GB2312" w:hAnsi="宋体" w:hint="eastAsia"/>
          <w:sz w:val="24"/>
          <w:szCs w:val="21"/>
        </w:rPr>
        <w:t>判断题</w:t>
      </w:r>
      <w:r w:rsidR="00570A71">
        <w:rPr>
          <w:rFonts w:ascii="仿宋_GB2312" w:eastAsia="仿宋_GB2312" w:hAnsi="宋体" w:hint="eastAsia"/>
          <w:sz w:val="24"/>
          <w:szCs w:val="21"/>
        </w:rPr>
        <w:t>20</w:t>
      </w:r>
      <w:r>
        <w:rPr>
          <w:rFonts w:ascii="仿宋_GB2312" w:eastAsia="仿宋_GB2312" w:hAnsi="宋体" w:hint="eastAsia"/>
          <w:sz w:val="24"/>
          <w:szCs w:val="21"/>
        </w:rPr>
        <w:t>分</w:t>
      </w:r>
      <w:r w:rsidR="004D0C81">
        <w:rPr>
          <w:rFonts w:ascii="仿宋_GB2312" w:eastAsia="仿宋_GB2312" w:hAnsi="宋体" w:hint="eastAsia"/>
          <w:sz w:val="24"/>
          <w:szCs w:val="21"/>
        </w:rPr>
        <w:t>；</w:t>
      </w:r>
      <w:r w:rsidR="002A0423" w:rsidRPr="00A7033B">
        <w:rPr>
          <w:rFonts w:ascii="仿宋_GB2312" w:eastAsia="仿宋_GB2312" w:hAnsi="宋体" w:hint="eastAsia"/>
          <w:sz w:val="24"/>
          <w:szCs w:val="21"/>
        </w:rPr>
        <w:t>简答题</w:t>
      </w:r>
      <w:r w:rsidR="00570A71">
        <w:rPr>
          <w:rFonts w:ascii="仿宋_GB2312" w:eastAsia="仿宋_GB2312" w:hAnsi="宋体" w:hint="eastAsia"/>
          <w:sz w:val="24"/>
          <w:szCs w:val="21"/>
        </w:rPr>
        <w:t>2</w:t>
      </w:r>
      <w:r>
        <w:rPr>
          <w:rFonts w:ascii="仿宋_GB2312" w:eastAsia="仿宋_GB2312" w:hAnsi="宋体" w:hint="eastAsia"/>
          <w:sz w:val="24"/>
          <w:szCs w:val="21"/>
        </w:rPr>
        <w:t>-</w:t>
      </w:r>
      <w:r w:rsidR="000204BB">
        <w:rPr>
          <w:rFonts w:ascii="仿宋_GB2312" w:eastAsia="仿宋_GB2312" w:hAnsi="宋体" w:hint="eastAsia"/>
          <w:sz w:val="24"/>
          <w:szCs w:val="21"/>
        </w:rPr>
        <w:t>4</w:t>
      </w:r>
      <w:r w:rsidR="002A0423" w:rsidRPr="00A7033B">
        <w:rPr>
          <w:rFonts w:ascii="仿宋_GB2312" w:eastAsia="仿宋_GB2312" w:hAnsi="宋体" w:hint="eastAsia"/>
          <w:sz w:val="24"/>
          <w:szCs w:val="21"/>
        </w:rPr>
        <w:t>题</w:t>
      </w:r>
      <w:r w:rsidR="004D0C81">
        <w:rPr>
          <w:rFonts w:ascii="仿宋_GB2312" w:eastAsia="仿宋_GB2312" w:hAnsi="宋体" w:hint="eastAsia"/>
          <w:sz w:val="24"/>
          <w:szCs w:val="21"/>
        </w:rPr>
        <w:t>，</w:t>
      </w:r>
      <w:r w:rsidR="000204BB">
        <w:rPr>
          <w:rFonts w:ascii="仿宋_GB2312" w:eastAsia="仿宋_GB2312" w:hAnsi="宋体" w:hint="eastAsia"/>
          <w:sz w:val="24"/>
          <w:szCs w:val="21"/>
        </w:rPr>
        <w:t>共</w:t>
      </w:r>
      <w:r w:rsidR="00196F66">
        <w:rPr>
          <w:rFonts w:ascii="仿宋_GB2312" w:eastAsia="仿宋_GB2312" w:hAnsi="宋体" w:hint="eastAsia"/>
          <w:sz w:val="24"/>
          <w:szCs w:val="21"/>
        </w:rPr>
        <w:t>15</w:t>
      </w:r>
      <w:r w:rsidR="004D0C81">
        <w:rPr>
          <w:rFonts w:ascii="仿宋_GB2312" w:eastAsia="仿宋_GB2312" w:hAnsi="宋体" w:hint="eastAsia"/>
          <w:sz w:val="24"/>
          <w:szCs w:val="21"/>
        </w:rPr>
        <w:t>分；</w:t>
      </w:r>
      <w:r w:rsidR="002A0423" w:rsidRPr="00A7033B">
        <w:rPr>
          <w:rFonts w:ascii="仿宋_GB2312" w:eastAsia="仿宋_GB2312" w:hAnsi="宋体" w:hint="eastAsia"/>
          <w:sz w:val="24"/>
          <w:szCs w:val="21"/>
        </w:rPr>
        <w:t>论述题</w:t>
      </w:r>
      <w:r>
        <w:rPr>
          <w:rFonts w:ascii="仿宋_GB2312" w:eastAsia="仿宋_GB2312" w:hAnsi="宋体" w:hint="eastAsia"/>
          <w:sz w:val="24"/>
          <w:szCs w:val="21"/>
        </w:rPr>
        <w:t>一般为1</w:t>
      </w:r>
      <w:r w:rsidR="002A0423" w:rsidRPr="00A7033B">
        <w:rPr>
          <w:rFonts w:ascii="仿宋_GB2312" w:eastAsia="仿宋_GB2312" w:hAnsi="宋体" w:hint="eastAsia"/>
          <w:sz w:val="24"/>
          <w:szCs w:val="21"/>
        </w:rPr>
        <w:t>题，每题</w:t>
      </w:r>
      <w:r w:rsidR="00196F66">
        <w:rPr>
          <w:rFonts w:ascii="仿宋_GB2312" w:eastAsia="仿宋_GB2312" w:hAnsi="宋体" w:hint="eastAsia"/>
          <w:sz w:val="24"/>
          <w:szCs w:val="21"/>
        </w:rPr>
        <w:t>1</w:t>
      </w:r>
      <w:r>
        <w:rPr>
          <w:rFonts w:ascii="仿宋_GB2312" w:eastAsia="仿宋_GB2312" w:hAnsi="宋体" w:hint="eastAsia"/>
          <w:sz w:val="24"/>
          <w:szCs w:val="21"/>
        </w:rPr>
        <w:t>0</w:t>
      </w:r>
      <w:r w:rsidR="002A0423" w:rsidRPr="00A7033B">
        <w:rPr>
          <w:rFonts w:ascii="仿宋_GB2312" w:eastAsia="仿宋_GB2312" w:hAnsi="宋体" w:hint="eastAsia"/>
          <w:sz w:val="24"/>
          <w:szCs w:val="21"/>
        </w:rPr>
        <w:t>分。</w:t>
      </w:r>
    </w:p>
    <w:p w:rsidR="004D0C81" w:rsidRPr="00A7033B" w:rsidRDefault="004D0C81" w:rsidP="002A0423">
      <w:pPr>
        <w:spacing w:line="400" w:lineRule="exact"/>
        <w:ind w:firstLineChars="200" w:firstLine="480"/>
        <w:rPr>
          <w:rFonts w:ascii="仿宋_GB2312" w:eastAsia="仿宋_GB2312" w:hAnsi="宋体"/>
          <w:sz w:val="24"/>
          <w:szCs w:val="21"/>
        </w:rPr>
      </w:pPr>
      <w:r>
        <w:rPr>
          <w:rFonts w:ascii="仿宋_GB2312" w:eastAsia="仿宋_GB2312" w:hAnsi="宋体" w:hint="eastAsia"/>
          <w:sz w:val="24"/>
          <w:szCs w:val="21"/>
        </w:rPr>
        <w:t>食品微生物学设置选择题30分；判断题20分；</w:t>
      </w:r>
      <w:r w:rsidRPr="00A7033B">
        <w:rPr>
          <w:rFonts w:ascii="仿宋_GB2312" w:eastAsia="仿宋_GB2312" w:hAnsi="宋体" w:hint="eastAsia"/>
          <w:sz w:val="24"/>
          <w:szCs w:val="21"/>
        </w:rPr>
        <w:t>简答题</w:t>
      </w:r>
      <w:r>
        <w:rPr>
          <w:rFonts w:ascii="仿宋_GB2312" w:eastAsia="仿宋_GB2312" w:hAnsi="宋体" w:hint="eastAsia"/>
          <w:sz w:val="24"/>
          <w:szCs w:val="21"/>
        </w:rPr>
        <w:t>2</w:t>
      </w:r>
      <w:r w:rsidRPr="00A7033B">
        <w:rPr>
          <w:rFonts w:ascii="仿宋_GB2312" w:eastAsia="仿宋_GB2312" w:hAnsi="宋体" w:hint="eastAsia"/>
          <w:sz w:val="24"/>
          <w:szCs w:val="21"/>
        </w:rPr>
        <w:t>题，每题</w:t>
      </w:r>
      <w:r>
        <w:rPr>
          <w:rFonts w:ascii="仿宋_GB2312" w:eastAsia="仿宋_GB2312" w:hAnsi="宋体" w:hint="eastAsia"/>
          <w:sz w:val="24"/>
          <w:szCs w:val="21"/>
        </w:rPr>
        <w:t>5</w:t>
      </w:r>
      <w:r w:rsidRPr="00A7033B">
        <w:rPr>
          <w:rFonts w:ascii="仿宋_GB2312" w:eastAsia="仿宋_GB2312" w:hAnsi="宋体" w:hint="eastAsia"/>
          <w:sz w:val="24"/>
          <w:szCs w:val="21"/>
        </w:rPr>
        <w:t>分</w:t>
      </w:r>
      <w:r>
        <w:rPr>
          <w:rFonts w:ascii="仿宋_GB2312" w:eastAsia="仿宋_GB2312" w:hAnsi="宋体" w:hint="eastAsia"/>
          <w:sz w:val="24"/>
          <w:szCs w:val="21"/>
        </w:rPr>
        <w:t>，共10分；</w:t>
      </w:r>
      <w:r w:rsidRPr="00A7033B">
        <w:rPr>
          <w:rFonts w:ascii="仿宋_GB2312" w:eastAsia="仿宋_GB2312" w:hAnsi="宋体" w:hint="eastAsia"/>
          <w:sz w:val="24"/>
          <w:szCs w:val="21"/>
        </w:rPr>
        <w:t>论述题</w:t>
      </w:r>
      <w:r>
        <w:rPr>
          <w:rFonts w:ascii="仿宋_GB2312" w:eastAsia="仿宋_GB2312" w:hAnsi="宋体" w:hint="eastAsia"/>
          <w:sz w:val="24"/>
          <w:szCs w:val="21"/>
        </w:rPr>
        <w:t>1题，15</w:t>
      </w:r>
      <w:r w:rsidRPr="00A7033B">
        <w:rPr>
          <w:rFonts w:ascii="仿宋_GB2312" w:eastAsia="仿宋_GB2312" w:hAnsi="宋体" w:hint="eastAsia"/>
          <w:sz w:val="24"/>
          <w:szCs w:val="21"/>
        </w:rPr>
        <w:t>分。</w:t>
      </w:r>
    </w:p>
    <w:p w:rsidR="00914EEA" w:rsidRPr="00A7033B" w:rsidRDefault="00914EEA" w:rsidP="00914EEA">
      <w:pPr>
        <w:spacing w:line="400" w:lineRule="exact"/>
        <w:ind w:firstLineChars="200" w:firstLine="480"/>
        <w:rPr>
          <w:rFonts w:ascii="仿宋_GB2312" w:eastAsia="仿宋_GB2312" w:hAnsi="宋体"/>
          <w:sz w:val="24"/>
          <w:szCs w:val="21"/>
        </w:rPr>
      </w:pPr>
      <w:r>
        <w:rPr>
          <w:rFonts w:ascii="仿宋_GB2312" w:eastAsia="仿宋_GB2312" w:hAnsi="宋体" w:hint="eastAsia"/>
          <w:sz w:val="24"/>
          <w:szCs w:val="21"/>
        </w:rPr>
        <w:t>食工原理</w:t>
      </w:r>
      <w:r w:rsidRPr="00A7033B">
        <w:rPr>
          <w:rFonts w:ascii="仿宋_GB2312" w:eastAsia="仿宋_GB2312" w:hAnsi="宋体" w:hint="eastAsia"/>
          <w:sz w:val="24"/>
          <w:szCs w:val="21"/>
        </w:rPr>
        <w:t>设置</w:t>
      </w:r>
      <w:r>
        <w:rPr>
          <w:rFonts w:ascii="仿宋_GB2312" w:eastAsia="仿宋_GB2312" w:hAnsi="宋体" w:hint="eastAsia"/>
          <w:sz w:val="24"/>
          <w:szCs w:val="21"/>
        </w:rPr>
        <w:t>选择题</w:t>
      </w:r>
      <w:r w:rsidR="000204BB">
        <w:rPr>
          <w:rFonts w:ascii="仿宋_GB2312" w:eastAsia="仿宋_GB2312" w:hAnsi="宋体" w:hint="eastAsia"/>
          <w:sz w:val="24"/>
          <w:szCs w:val="21"/>
        </w:rPr>
        <w:t>或</w:t>
      </w:r>
      <w:r>
        <w:rPr>
          <w:rFonts w:ascii="仿宋_GB2312" w:eastAsia="仿宋_GB2312" w:hAnsi="宋体" w:hint="eastAsia"/>
          <w:sz w:val="24"/>
          <w:szCs w:val="21"/>
        </w:rPr>
        <w:t>判断题</w:t>
      </w:r>
      <w:r w:rsidR="000204BB">
        <w:rPr>
          <w:rFonts w:ascii="仿宋_GB2312" w:eastAsia="仿宋_GB2312" w:hAnsi="宋体" w:hint="eastAsia"/>
          <w:sz w:val="24"/>
          <w:szCs w:val="21"/>
        </w:rPr>
        <w:t>共15</w:t>
      </w:r>
      <w:r w:rsidR="004D0C81">
        <w:rPr>
          <w:rFonts w:ascii="仿宋_GB2312" w:eastAsia="仿宋_GB2312" w:hAnsi="宋体" w:hint="eastAsia"/>
          <w:sz w:val="24"/>
          <w:szCs w:val="21"/>
        </w:rPr>
        <w:t>分；</w:t>
      </w:r>
      <w:r w:rsidRPr="00A7033B">
        <w:rPr>
          <w:rFonts w:ascii="仿宋_GB2312" w:eastAsia="仿宋_GB2312" w:hAnsi="宋体" w:hint="eastAsia"/>
          <w:sz w:val="24"/>
          <w:szCs w:val="21"/>
        </w:rPr>
        <w:t>简答题</w:t>
      </w:r>
      <w:r w:rsidR="000204BB">
        <w:rPr>
          <w:rFonts w:ascii="仿宋_GB2312" w:eastAsia="仿宋_GB2312" w:hAnsi="宋体" w:hint="eastAsia"/>
          <w:sz w:val="24"/>
          <w:szCs w:val="21"/>
        </w:rPr>
        <w:t>2-3</w:t>
      </w:r>
      <w:r w:rsidRPr="00A7033B">
        <w:rPr>
          <w:rFonts w:ascii="仿宋_GB2312" w:eastAsia="仿宋_GB2312" w:hAnsi="宋体" w:hint="eastAsia"/>
          <w:sz w:val="24"/>
          <w:szCs w:val="21"/>
        </w:rPr>
        <w:t>题</w:t>
      </w:r>
      <w:r w:rsidR="004D0C81">
        <w:rPr>
          <w:rFonts w:ascii="仿宋_GB2312" w:eastAsia="仿宋_GB2312" w:hAnsi="宋体" w:hint="eastAsia"/>
          <w:sz w:val="24"/>
          <w:szCs w:val="21"/>
        </w:rPr>
        <w:t>，</w:t>
      </w:r>
      <w:r w:rsidR="000204BB">
        <w:rPr>
          <w:rFonts w:ascii="仿宋_GB2312" w:eastAsia="仿宋_GB2312" w:hAnsi="宋体" w:hint="eastAsia"/>
          <w:sz w:val="24"/>
          <w:szCs w:val="21"/>
        </w:rPr>
        <w:t>共10</w:t>
      </w:r>
      <w:r w:rsidR="004D0C81">
        <w:rPr>
          <w:rFonts w:ascii="仿宋_GB2312" w:eastAsia="仿宋_GB2312" w:hAnsi="宋体" w:hint="eastAsia"/>
          <w:sz w:val="24"/>
          <w:szCs w:val="21"/>
        </w:rPr>
        <w:t>分；</w:t>
      </w:r>
      <w:r w:rsidR="00AF2AAA">
        <w:rPr>
          <w:rFonts w:ascii="仿宋_GB2312" w:eastAsia="仿宋_GB2312" w:hAnsi="宋体" w:hint="eastAsia"/>
          <w:sz w:val="24"/>
          <w:szCs w:val="21"/>
        </w:rPr>
        <w:t>计算题</w:t>
      </w:r>
      <w:r w:rsidR="000204BB">
        <w:rPr>
          <w:rFonts w:ascii="仿宋_GB2312" w:eastAsia="仿宋_GB2312" w:hAnsi="宋体" w:hint="eastAsia"/>
          <w:sz w:val="24"/>
          <w:szCs w:val="21"/>
        </w:rPr>
        <w:t>不少于5</w:t>
      </w:r>
      <w:r>
        <w:rPr>
          <w:rFonts w:ascii="仿宋_GB2312" w:eastAsia="仿宋_GB2312" w:hAnsi="宋体" w:hint="eastAsia"/>
          <w:sz w:val="24"/>
          <w:szCs w:val="21"/>
        </w:rPr>
        <w:t>0</w:t>
      </w:r>
      <w:r w:rsidRPr="00A7033B">
        <w:rPr>
          <w:rFonts w:ascii="仿宋_GB2312" w:eastAsia="仿宋_GB2312" w:hAnsi="宋体" w:hint="eastAsia"/>
          <w:sz w:val="24"/>
          <w:szCs w:val="21"/>
        </w:rPr>
        <w:t>分。</w:t>
      </w:r>
    </w:p>
    <w:p w:rsidR="0044280C" w:rsidRDefault="0044280C" w:rsidP="0044280C">
      <w:pPr>
        <w:widowControl/>
        <w:spacing w:line="360" w:lineRule="atLeast"/>
        <w:jc w:val="left"/>
        <w:rPr>
          <w:rFonts w:ascii="仿宋_GB2312" w:eastAsia="仿宋_GB2312" w:hAnsi="宋体" w:hint="eastAsia"/>
          <w:b/>
          <w:sz w:val="24"/>
          <w:szCs w:val="21"/>
        </w:rPr>
      </w:pPr>
    </w:p>
    <w:p w:rsidR="00144B91" w:rsidRDefault="00144B91" w:rsidP="0044280C">
      <w:pPr>
        <w:widowControl/>
        <w:spacing w:line="360" w:lineRule="atLeast"/>
        <w:jc w:val="left"/>
        <w:rPr>
          <w:rFonts w:ascii="仿宋_GB2312" w:eastAsia="仿宋_GB2312" w:hAnsi="宋体"/>
          <w:b/>
          <w:sz w:val="24"/>
          <w:szCs w:val="21"/>
        </w:rPr>
      </w:pPr>
    </w:p>
    <w:p w:rsidR="00144B91" w:rsidRDefault="00144B91" w:rsidP="00144B91">
      <w:pPr>
        <w:widowControl/>
        <w:spacing w:line="360" w:lineRule="atLeast"/>
        <w:jc w:val="left"/>
        <w:rPr>
          <w:rFonts w:ascii="仿宋_GB2312" w:eastAsia="仿宋_GB2312" w:hAnsi="宋体" w:hint="eastAsia"/>
          <w:b/>
          <w:sz w:val="24"/>
          <w:szCs w:val="21"/>
        </w:rPr>
      </w:pPr>
      <w:r>
        <w:rPr>
          <w:rFonts w:ascii="仿宋_GB2312" w:eastAsia="仿宋_GB2312" w:hAnsi="宋体" w:hint="eastAsia"/>
          <w:b/>
          <w:sz w:val="24"/>
          <w:szCs w:val="21"/>
        </w:rPr>
        <w:t>食品化学和食工原理不指定参考书目。</w:t>
      </w:r>
    </w:p>
    <w:p w:rsidR="00144B91" w:rsidRDefault="00144B91" w:rsidP="00144B91">
      <w:pPr>
        <w:widowControl/>
        <w:spacing w:line="360" w:lineRule="atLeast"/>
        <w:jc w:val="left"/>
        <w:rPr>
          <w:rFonts w:ascii="仿宋_GB2312" w:eastAsia="仿宋_GB2312" w:hAnsi="宋体"/>
          <w:b/>
          <w:sz w:val="24"/>
          <w:szCs w:val="21"/>
        </w:rPr>
      </w:pPr>
      <w:r>
        <w:rPr>
          <w:rFonts w:ascii="仿宋_GB2312" w:eastAsia="仿宋_GB2312" w:hAnsi="宋体" w:hint="eastAsia"/>
          <w:b/>
          <w:sz w:val="24"/>
          <w:szCs w:val="21"/>
        </w:rPr>
        <w:t>食品微生物学指定参考书如下：</w:t>
      </w:r>
    </w:p>
    <w:p w:rsidR="00144B91" w:rsidRDefault="00144B91" w:rsidP="00144B91">
      <w:pPr>
        <w:widowControl/>
        <w:spacing w:line="360" w:lineRule="atLeast"/>
        <w:jc w:val="left"/>
        <w:rPr>
          <w:rFonts w:ascii="仿宋_GB2312" w:eastAsia="仿宋_GB2312" w:hAnsi="宋体" w:hint="eastAsia"/>
          <w:sz w:val="24"/>
          <w:szCs w:val="21"/>
        </w:rPr>
      </w:pPr>
      <w:r>
        <w:rPr>
          <w:rFonts w:ascii="仿宋_GB2312" w:eastAsia="仿宋_GB2312" w:hAnsi="宋体" w:hint="eastAsia"/>
          <w:sz w:val="24"/>
          <w:szCs w:val="21"/>
        </w:rPr>
        <w:t>1. 周德庆. 微生物学教程(第三版)． 高等教育出版社， 2011.3</w:t>
      </w:r>
    </w:p>
    <w:p w:rsidR="00144B91" w:rsidRDefault="00144B91" w:rsidP="00144B91">
      <w:pPr>
        <w:widowControl/>
        <w:spacing w:line="360" w:lineRule="atLeast"/>
        <w:jc w:val="left"/>
        <w:rPr>
          <w:rFonts w:ascii="仿宋_GB2312" w:eastAsia="仿宋_GB2312" w:hAnsi="宋体" w:hint="eastAsia"/>
          <w:sz w:val="24"/>
          <w:szCs w:val="21"/>
        </w:rPr>
      </w:pPr>
      <w:r>
        <w:rPr>
          <w:rFonts w:ascii="仿宋_GB2312" w:eastAsia="仿宋_GB2312" w:hAnsi="宋体" w:hint="eastAsia"/>
          <w:sz w:val="24"/>
          <w:szCs w:val="21"/>
        </w:rPr>
        <w:t>2.江汉湖，董明盛.食品微生物学(第三版)．中国农业出版社，2011.10</w:t>
      </w:r>
    </w:p>
    <w:p w:rsidR="00DF0BB4" w:rsidRPr="00144B91" w:rsidRDefault="00DF0BB4" w:rsidP="00031A23">
      <w:pPr>
        <w:spacing w:beforeLines="50" w:afterLines="50" w:line="400" w:lineRule="exact"/>
        <w:ind w:firstLineChars="150" w:firstLine="360"/>
        <w:rPr>
          <w:rFonts w:ascii="仿宋_GB2312" w:eastAsia="仿宋_GB2312" w:hAnsi="宋体"/>
          <w:sz w:val="24"/>
          <w:szCs w:val="21"/>
        </w:rPr>
      </w:pPr>
    </w:p>
    <w:sectPr w:rsidR="00DF0BB4" w:rsidRPr="00144B91" w:rsidSect="00B27A0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854" w:rsidRDefault="00BD1854">
      <w:r>
        <w:separator/>
      </w:r>
    </w:p>
  </w:endnote>
  <w:endnote w:type="continuationSeparator" w:id="1">
    <w:p w:rsidR="00BD1854" w:rsidRDefault="00BD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D4" w:rsidRDefault="00031A23" w:rsidP="00036194">
    <w:pPr>
      <w:pStyle w:val="a3"/>
      <w:framePr w:wrap="around" w:vAnchor="text" w:hAnchor="margin" w:xAlign="right" w:y="1"/>
      <w:rPr>
        <w:rStyle w:val="a4"/>
      </w:rPr>
    </w:pPr>
    <w:r>
      <w:rPr>
        <w:rStyle w:val="a4"/>
      </w:rPr>
      <w:fldChar w:fldCharType="begin"/>
    </w:r>
    <w:r w:rsidR="00D708D4">
      <w:rPr>
        <w:rStyle w:val="a4"/>
      </w:rPr>
      <w:instrText xml:space="preserve">PAGE  </w:instrText>
    </w:r>
    <w:r>
      <w:rPr>
        <w:rStyle w:val="a4"/>
      </w:rPr>
      <w:fldChar w:fldCharType="end"/>
    </w:r>
  </w:p>
  <w:p w:rsidR="00D708D4" w:rsidRDefault="00D708D4" w:rsidP="0003619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D4" w:rsidRDefault="00031A23" w:rsidP="00036194">
    <w:pPr>
      <w:pStyle w:val="a3"/>
      <w:framePr w:wrap="around" w:vAnchor="text" w:hAnchor="margin" w:xAlign="right" w:y="1"/>
      <w:rPr>
        <w:rStyle w:val="a4"/>
      </w:rPr>
    </w:pPr>
    <w:r>
      <w:rPr>
        <w:rStyle w:val="a4"/>
      </w:rPr>
      <w:fldChar w:fldCharType="begin"/>
    </w:r>
    <w:r w:rsidR="00D708D4">
      <w:rPr>
        <w:rStyle w:val="a4"/>
      </w:rPr>
      <w:instrText xml:space="preserve">PAGE  </w:instrText>
    </w:r>
    <w:r>
      <w:rPr>
        <w:rStyle w:val="a4"/>
      </w:rPr>
      <w:fldChar w:fldCharType="separate"/>
    </w:r>
    <w:r w:rsidR="00144B91">
      <w:rPr>
        <w:rStyle w:val="a4"/>
        <w:noProof/>
      </w:rPr>
      <w:t>6</w:t>
    </w:r>
    <w:r>
      <w:rPr>
        <w:rStyle w:val="a4"/>
      </w:rPr>
      <w:fldChar w:fldCharType="end"/>
    </w:r>
  </w:p>
  <w:p w:rsidR="00D708D4" w:rsidRDefault="00D708D4" w:rsidP="0003619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854" w:rsidRDefault="00BD1854">
      <w:r>
        <w:separator/>
      </w:r>
    </w:p>
  </w:footnote>
  <w:footnote w:type="continuationSeparator" w:id="1">
    <w:p w:rsidR="00BD1854" w:rsidRDefault="00BD1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CC5"/>
    <w:multiLevelType w:val="hybridMultilevel"/>
    <w:tmpl w:val="2FDA2E1A"/>
    <w:lvl w:ilvl="0" w:tplc="8F5890F2">
      <w:start w:val="1"/>
      <w:numFmt w:val="upperLetter"/>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0D580871"/>
    <w:multiLevelType w:val="hybridMultilevel"/>
    <w:tmpl w:val="61880854"/>
    <w:lvl w:ilvl="0" w:tplc="1E865AAE">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287D79E8"/>
    <w:multiLevelType w:val="hybridMultilevel"/>
    <w:tmpl w:val="19B80E22"/>
    <w:lvl w:ilvl="0" w:tplc="68D8BC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C9735AE"/>
    <w:multiLevelType w:val="hybridMultilevel"/>
    <w:tmpl w:val="51B28898"/>
    <w:lvl w:ilvl="0" w:tplc="615EDF20">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4">
    <w:nsid w:val="3F34660D"/>
    <w:multiLevelType w:val="hybridMultilevel"/>
    <w:tmpl w:val="F5869A12"/>
    <w:lvl w:ilvl="0" w:tplc="5766620E">
      <w:start w:val="1"/>
      <w:numFmt w:val="japaneseCounting"/>
      <w:lvlText w:val="%1、"/>
      <w:lvlJc w:val="left"/>
      <w:pPr>
        <w:ind w:left="420" w:hanging="420"/>
      </w:pPr>
      <w:rPr>
        <w:rFonts w:hint="default"/>
      </w:rPr>
    </w:lvl>
    <w:lvl w:ilvl="1" w:tplc="1354F7CC">
      <w:start w:val="1"/>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5656D1"/>
    <w:multiLevelType w:val="hybridMultilevel"/>
    <w:tmpl w:val="E9FE3C7E"/>
    <w:lvl w:ilvl="0" w:tplc="D03053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C564436"/>
    <w:multiLevelType w:val="hybridMultilevel"/>
    <w:tmpl w:val="08588386"/>
    <w:lvl w:ilvl="0" w:tplc="3BAA61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3C77BC6"/>
    <w:multiLevelType w:val="hybridMultilevel"/>
    <w:tmpl w:val="FEF20D3A"/>
    <w:lvl w:ilvl="0" w:tplc="6AB64A0C">
      <w:start w:val="1"/>
      <w:numFmt w:val="decimal"/>
      <w:lvlText w:val="(%1)"/>
      <w:lvlJc w:val="left"/>
      <w:pPr>
        <w:ind w:left="1005" w:hanging="40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792D00C5"/>
    <w:multiLevelType w:val="hybridMultilevel"/>
    <w:tmpl w:val="6AD85A6C"/>
    <w:lvl w:ilvl="0" w:tplc="E7BE08AE">
      <w:start w:val="1"/>
      <w:numFmt w:val="upperLetter"/>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48E"/>
    <w:rsid w:val="000064B6"/>
    <w:rsid w:val="00017D54"/>
    <w:rsid w:val="000204BB"/>
    <w:rsid w:val="00031A23"/>
    <w:rsid w:val="00032713"/>
    <w:rsid w:val="00034644"/>
    <w:rsid w:val="00036194"/>
    <w:rsid w:val="00043495"/>
    <w:rsid w:val="00046C36"/>
    <w:rsid w:val="00052AD5"/>
    <w:rsid w:val="0005773A"/>
    <w:rsid w:val="00061B7C"/>
    <w:rsid w:val="00071443"/>
    <w:rsid w:val="000852AC"/>
    <w:rsid w:val="00093961"/>
    <w:rsid w:val="000B09A2"/>
    <w:rsid w:val="000E66FB"/>
    <w:rsid w:val="00100B7E"/>
    <w:rsid w:val="0010306F"/>
    <w:rsid w:val="00110263"/>
    <w:rsid w:val="00144B91"/>
    <w:rsid w:val="001477AF"/>
    <w:rsid w:val="0015284F"/>
    <w:rsid w:val="00152FC6"/>
    <w:rsid w:val="00157158"/>
    <w:rsid w:val="001727D1"/>
    <w:rsid w:val="001758AA"/>
    <w:rsid w:val="0018553B"/>
    <w:rsid w:val="001902D6"/>
    <w:rsid w:val="00190807"/>
    <w:rsid w:val="001914E5"/>
    <w:rsid w:val="0019581D"/>
    <w:rsid w:val="00196F66"/>
    <w:rsid w:val="001A7334"/>
    <w:rsid w:val="001D0CCE"/>
    <w:rsid w:val="001D3BB5"/>
    <w:rsid w:val="001E7B0A"/>
    <w:rsid w:val="0022353C"/>
    <w:rsid w:val="00233CD6"/>
    <w:rsid w:val="00234B0E"/>
    <w:rsid w:val="00242563"/>
    <w:rsid w:val="00246EEC"/>
    <w:rsid w:val="00256301"/>
    <w:rsid w:val="00257EAF"/>
    <w:rsid w:val="00264124"/>
    <w:rsid w:val="00283C7F"/>
    <w:rsid w:val="002849D9"/>
    <w:rsid w:val="0029258D"/>
    <w:rsid w:val="00297B3B"/>
    <w:rsid w:val="002A0423"/>
    <w:rsid w:val="002C07B0"/>
    <w:rsid w:val="002D27DC"/>
    <w:rsid w:val="002D65B4"/>
    <w:rsid w:val="002D7DE8"/>
    <w:rsid w:val="002F2DB3"/>
    <w:rsid w:val="003047EA"/>
    <w:rsid w:val="00306735"/>
    <w:rsid w:val="00313C23"/>
    <w:rsid w:val="00332217"/>
    <w:rsid w:val="00362618"/>
    <w:rsid w:val="00364632"/>
    <w:rsid w:val="0036572F"/>
    <w:rsid w:val="00384CF6"/>
    <w:rsid w:val="003979D0"/>
    <w:rsid w:val="003A3A40"/>
    <w:rsid w:val="003A4B4B"/>
    <w:rsid w:val="003A7536"/>
    <w:rsid w:val="003B0847"/>
    <w:rsid w:val="003B298B"/>
    <w:rsid w:val="003D4145"/>
    <w:rsid w:val="003E398E"/>
    <w:rsid w:val="003E53E8"/>
    <w:rsid w:val="003F39EC"/>
    <w:rsid w:val="004161D5"/>
    <w:rsid w:val="00424B28"/>
    <w:rsid w:val="00436E70"/>
    <w:rsid w:val="0044280C"/>
    <w:rsid w:val="0044372C"/>
    <w:rsid w:val="004466FF"/>
    <w:rsid w:val="004621F7"/>
    <w:rsid w:val="00462CB4"/>
    <w:rsid w:val="004711E8"/>
    <w:rsid w:val="0048685F"/>
    <w:rsid w:val="004A4B33"/>
    <w:rsid w:val="004A7259"/>
    <w:rsid w:val="004B2869"/>
    <w:rsid w:val="004C6469"/>
    <w:rsid w:val="004C6B1A"/>
    <w:rsid w:val="004D0C81"/>
    <w:rsid w:val="004D1CEC"/>
    <w:rsid w:val="004D3828"/>
    <w:rsid w:val="004D3DB4"/>
    <w:rsid w:val="004D4F69"/>
    <w:rsid w:val="004F16A9"/>
    <w:rsid w:val="004F4985"/>
    <w:rsid w:val="00503E31"/>
    <w:rsid w:val="00511909"/>
    <w:rsid w:val="0055471D"/>
    <w:rsid w:val="0056521C"/>
    <w:rsid w:val="00570A71"/>
    <w:rsid w:val="00574A18"/>
    <w:rsid w:val="00575DC3"/>
    <w:rsid w:val="005A20EF"/>
    <w:rsid w:val="005A2DF0"/>
    <w:rsid w:val="005A4BD9"/>
    <w:rsid w:val="005A5631"/>
    <w:rsid w:val="005A7694"/>
    <w:rsid w:val="005B3310"/>
    <w:rsid w:val="005D3D4D"/>
    <w:rsid w:val="005E6E02"/>
    <w:rsid w:val="005E6EB3"/>
    <w:rsid w:val="005F2C44"/>
    <w:rsid w:val="00602AF7"/>
    <w:rsid w:val="00612CC8"/>
    <w:rsid w:val="006243BC"/>
    <w:rsid w:val="0062730A"/>
    <w:rsid w:val="00637AED"/>
    <w:rsid w:val="006511B3"/>
    <w:rsid w:val="00655DAE"/>
    <w:rsid w:val="00693B77"/>
    <w:rsid w:val="006A14C6"/>
    <w:rsid w:val="0071443B"/>
    <w:rsid w:val="00721228"/>
    <w:rsid w:val="00734775"/>
    <w:rsid w:val="0075269C"/>
    <w:rsid w:val="00782019"/>
    <w:rsid w:val="00785B8B"/>
    <w:rsid w:val="007A1AAF"/>
    <w:rsid w:val="007C3242"/>
    <w:rsid w:val="007D3798"/>
    <w:rsid w:val="008316B0"/>
    <w:rsid w:val="00832F9F"/>
    <w:rsid w:val="008444C5"/>
    <w:rsid w:val="00847AB2"/>
    <w:rsid w:val="00855DFE"/>
    <w:rsid w:val="008610A1"/>
    <w:rsid w:val="008661B5"/>
    <w:rsid w:val="00872B70"/>
    <w:rsid w:val="00885D7C"/>
    <w:rsid w:val="00886A4F"/>
    <w:rsid w:val="00890484"/>
    <w:rsid w:val="008941B4"/>
    <w:rsid w:val="008A79D6"/>
    <w:rsid w:val="008B2110"/>
    <w:rsid w:val="008C0C74"/>
    <w:rsid w:val="008D1718"/>
    <w:rsid w:val="008D1BFE"/>
    <w:rsid w:val="008E3323"/>
    <w:rsid w:val="009014A2"/>
    <w:rsid w:val="00914EEA"/>
    <w:rsid w:val="00925E42"/>
    <w:rsid w:val="009359A3"/>
    <w:rsid w:val="00946C09"/>
    <w:rsid w:val="00963165"/>
    <w:rsid w:val="009658AD"/>
    <w:rsid w:val="00987022"/>
    <w:rsid w:val="00990DEF"/>
    <w:rsid w:val="00996A84"/>
    <w:rsid w:val="009A37EF"/>
    <w:rsid w:val="009A4D91"/>
    <w:rsid w:val="009A65F3"/>
    <w:rsid w:val="009A7647"/>
    <w:rsid w:val="009A7F8C"/>
    <w:rsid w:val="009D45E0"/>
    <w:rsid w:val="00A33F75"/>
    <w:rsid w:val="00A7033B"/>
    <w:rsid w:val="00A70F62"/>
    <w:rsid w:val="00A73F47"/>
    <w:rsid w:val="00AA3680"/>
    <w:rsid w:val="00AB16CF"/>
    <w:rsid w:val="00AD0480"/>
    <w:rsid w:val="00AE73B4"/>
    <w:rsid w:val="00AF2AAA"/>
    <w:rsid w:val="00B13E6C"/>
    <w:rsid w:val="00B24475"/>
    <w:rsid w:val="00B27A0C"/>
    <w:rsid w:val="00B27EAC"/>
    <w:rsid w:val="00B377FF"/>
    <w:rsid w:val="00B46BCB"/>
    <w:rsid w:val="00B50159"/>
    <w:rsid w:val="00B53E81"/>
    <w:rsid w:val="00B620D1"/>
    <w:rsid w:val="00B66494"/>
    <w:rsid w:val="00B7652E"/>
    <w:rsid w:val="00B82B05"/>
    <w:rsid w:val="00B85740"/>
    <w:rsid w:val="00B874C7"/>
    <w:rsid w:val="00B96965"/>
    <w:rsid w:val="00BA0BFC"/>
    <w:rsid w:val="00BB0479"/>
    <w:rsid w:val="00BB71B3"/>
    <w:rsid w:val="00BC5CA7"/>
    <w:rsid w:val="00BC5F86"/>
    <w:rsid w:val="00BD1854"/>
    <w:rsid w:val="00BD24FF"/>
    <w:rsid w:val="00BF2E6A"/>
    <w:rsid w:val="00BF3AC0"/>
    <w:rsid w:val="00C23D64"/>
    <w:rsid w:val="00C31C14"/>
    <w:rsid w:val="00C52B40"/>
    <w:rsid w:val="00C5548E"/>
    <w:rsid w:val="00C55BDB"/>
    <w:rsid w:val="00C624B8"/>
    <w:rsid w:val="00C718AE"/>
    <w:rsid w:val="00C9077E"/>
    <w:rsid w:val="00C93C79"/>
    <w:rsid w:val="00CA48E9"/>
    <w:rsid w:val="00CA7D84"/>
    <w:rsid w:val="00CC50AD"/>
    <w:rsid w:val="00CE5111"/>
    <w:rsid w:val="00CE61B7"/>
    <w:rsid w:val="00CF03BF"/>
    <w:rsid w:val="00CF1869"/>
    <w:rsid w:val="00D0128B"/>
    <w:rsid w:val="00D02FA3"/>
    <w:rsid w:val="00D10550"/>
    <w:rsid w:val="00D26398"/>
    <w:rsid w:val="00D33272"/>
    <w:rsid w:val="00D35524"/>
    <w:rsid w:val="00D41AC5"/>
    <w:rsid w:val="00D52C21"/>
    <w:rsid w:val="00D65AFC"/>
    <w:rsid w:val="00D708D4"/>
    <w:rsid w:val="00D73A36"/>
    <w:rsid w:val="00D76514"/>
    <w:rsid w:val="00D77A7A"/>
    <w:rsid w:val="00D83D73"/>
    <w:rsid w:val="00DA5686"/>
    <w:rsid w:val="00DA68D7"/>
    <w:rsid w:val="00DB27E4"/>
    <w:rsid w:val="00DC466E"/>
    <w:rsid w:val="00DD16CA"/>
    <w:rsid w:val="00DD7950"/>
    <w:rsid w:val="00DF0BB4"/>
    <w:rsid w:val="00DF310C"/>
    <w:rsid w:val="00E0645D"/>
    <w:rsid w:val="00E1099D"/>
    <w:rsid w:val="00E24D13"/>
    <w:rsid w:val="00E2790E"/>
    <w:rsid w:val="00E33180"/>
    <w:rsid w:val="00E3567F"/>
    <w:rsid w:val="00E42155"/>
    <w:rsid w:val="00E50CB6"/>
    <w:rsid w:val="00E54A96"/>
    <w:rsid w:val="00E63B20"/>
    <w:rsid w:val="00E90D72"/>
    <w:rsid w:val="00E961EE"/>
    <w:rsid w:val="00EA5031"/>
    <w:rsid w:val="00EB1EF0"/>
    <w:rsid w:val="00EB3412"/>
    <w:rsid w:val="00ED3BE6"/>
    <w:rsid w:val="00ED6868"/>
    <w:rsid w:val="00EF1E87"/>
    <w:rsid w:val="00EF3123"/>
    <w:rsid w:val="00F05429"/>
    <w:rsid w:val="00F144BF"/>
    <w:rsid w:val="00F20415"/>
    <w:rsid w:val="00F55411"/>
    <w:rsid w:val="00F55E5B"/>
    <w:rsid w:val="00FB1ED4"/>
    <w:rsid w:val="00FC647F"/>
    <w:rsid w:val="00FD5419"/>
    <w:rsid w:val="00FE334E"/>
    <w:rsid w:val="00FE3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4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548E"/>
    <w:pPr>
      <w:tabs>
        <w:tab w:val="center" w:pos="4153"/>
        <w:tab w:val="right" w:pos="8306"/>
      </w:tabs>
      <w:snapToGrid w:val="0"/>
      <w:jc w:val="left"/>
    </w:pPr>
    <w:rPr>
      <w:sz w:val="18"/>
      <w:szCs w:val="18"/>
    </w:rPr>
  </w:style>
  <w:style w:type="character" w:styleId="a4">
    <w:name w:val="page number"/>
    <w:basedOn w:val="a0"/>
    <w:rsid w:val="00C5548E"/>
  </w:style>
  <w:style w:type="paragraph" w:styleId="a5">
    <w:name w:val="header"/>
    <w:basedOn w:val="a"/>
    <w:link w:val="Char"/>
    <w:rsid w:val="00925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25E42"/>
    <w:rPr>
      <w:kern w:val="2"/>
      <w:sz w:val="18"/>
      <w:szCs w:val="18"/>
    </w:rPr>
  </w:style>
  <w:style w:type="table" w:styleId="a6">
    <w:name w:val="Table Grid"/>
    <w:basedOn w:val="a1"/>
    <w:rsid w:val="00DA56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Simple 1"/>
    <w:basedOn w:val="a1"/>
    <w:rsid w:val="00DA5686"/>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
    <w:name w:val="Table List 3"/>
    <w:basedOn w:val="a1"/>
    <w:rsid w:val="00DA5686"/>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7">
    <w:name w:val="Strong"/>
    <w:basedOn w:val="a0"/>
    <w:qFormat/>
    <w:rsid w:val="00C624B8"/>
    <w:rPr>
      <w:b/>
      <w:bCs/>
    </w:rPr>
  </w:style>
  <w:style w:type="paragraph" w:styleId="a8">
    <w:name w:val="Normal (Web)"/>
    <w:basedOn w:val="a"/>
    <w:uiPriority w:val="99"/>
    <w:unhideWhenUsed/>
    <w:rsid w:val="00C624B8"/>
    <w:pPr>
      <w:widowControl/>
      <w:jc w:val="left"/>
    </w:pPr>
    <w:rPr>
      <w:rFonts w:ascii="宋体" w:hAnsi="宋体" w:cs="宋体"/>
      <w:kern w:val="0"/>
      <w:sz w:val="24"/>
    </w:rPr>
  </w:style>
  <w:style w:type="character" w:styleId="a9">
    <w:name w:val="Emphasis"/>
    <w:basedOn w:val="a0"/>
    <w:uiPriority w:val="20"/>
    <w:qFormat/>
    <w:rsid w:val="00C624B8"/>
    <w:rPr>
      <w:b w:val="0"/>
      <w:bCs w:val="0"/>
      <w:i w:val="0"/>
      <w:iCs w:val="0"/>
      <w:color w:val="CC0033"/>
    </w:rPr>
  </w:style>
  <w:style w:type="paragraph" w:styleId="aa">
    <w:name w:val="List Paragraph"/>
    <w:basedOn w:val="a"/>
    <w:uiPriority w:val="34"/>
    <w:qFormat/>
    <w:rsid w:val="00C624B8"/>
    <w:pPr>
      <w:ind w:firstLineChars="200" w:firstLine="420"/>
    </w:pPr>
    <w:rPr>
      <w:rFonts w:ascii="Calibri" w:hAnsi="Calibri"/>
      <w:szCs w:val="22"/>
    </w:rPr>
  </w:style>
  <w:style w:type="paragraph" w:customStyle="1" w:styleId="p01">
    <w:name w:val="p01"/>
    <w:basedOn w:val="a"/>
    <w:rsid w:val="00C624B8"/>
    <w:pPr>
      <w:widowControl/>
      <w:wordWrap w:val="0"/>
      <w:spacing w:before="150" w:after="100" w:afterAutospacing="1" w:line="432" w:lineRule="auto"/>
      <w:jc w:val="left"/>
    </w:pPr>
    <w:rPr>
      <w:rFonts w:ascii="宋体" w:hAnsi="宋体" w:cs="宋体"/>
      <w:kern w:val="0"/>
      <w:szCs w:val="21"/>
    </w:rPr>
  </w:style>
  <w:style w:type="paragraph" w:styleId="ab">
    <w:name w:val="Balloon Text"/>
    <w:basedOn w:val="a"/>
    <w:link w:val="Char0"/>
    <w:rsid w:val="009A4D91"/>
    <w:rPr>
      <w:sz w:val="18"/>
      <w:szCs w:val="18"/>
    </w:rPr>
  </w:style>
  <w:style w:type="character" w:customStyle="1" w:styleId="Char0">
    <w:name w:val="批注框文本 Char"/>
    <w:basedOn w:val="a0"/>
    <w:link w:val="ab"/>
    <w:rsid w:val="009A4D91"/>
    <w:rPr>
      <w:kern w:val="2"/>
      <w:sz w:val="18"/>
      <w:szCs w:val="18"/>
    </w:rPr>
  </w:style>
  <w:style w:type="paragraph" w:styleId="ac">
    <w:name w:val="Body Text Indent"/>
    <w:basedOn w:val="a"/>
    <w:link w:val="Char1"/>
    <w:rsid w:val="002A0423"/>
    <w:pPr>
      <w:spacing w:after="120"/>
      <w:ind w:leftChars="200" w:left="420"/>
    </w:pPr>
  </w:style>
  <w:style w:type="character" w:customStyle="1" w:styleId="Char1">
    <w:name w:val="正文文本缩进 Char"/>
    <w:basedOn w:val="a0"/>
    <w:link w:val="ac"/>
    <w:rsid w:val="002A0423"/>
    <w:rPr>
      <w:kern w:val="2"/>
      <w:sz w:val="21"/>
      <w:szCs w:val="24"/>
    </w:rPr>
  </w:style>
  <w:style w:type="character" w:styleId="ad">
    <w:name w:val="annotation reference"/>
    <w:basedOn w:val="a0"/>
    <w:rsid w:val="00AF2AAA"/>
    <w:rPr>
      <w:sz w:val="21"/>
      <w:szCs w:val="21"/>
    </w:rPr>
  </w:style>
  <w:style w:type="paragraph" w:styleId="ae">
    <w:name w:val="annotation text"/>
    <w:basedOn w:val="a"/>
    <w:link w:val="Char2"/>
    <w:rsid w:val="00AF2AAA"/>
    <w:pPr>
      <w:jc w:val="left"/>
    </w:pPr>
  </w:style>
  <w:style w:type="character" w:customStyle="1" w:styleId="Char2">
    <w:name w:val="批注文字 Char"/>
    <w:basedOn w:val="a0"/>
    <w:link w:val="ae"/>
    <w:rsid w:val="00AF2AAA"/>
    <w:rPr>
      <w:kern w:val="2"/>
      <w:sz w:val="21"/>
      <w:szCs w:val="24"/>
    </w:rPr>
  </w:style>
  <w:style w:type="paragraph" w:styleId="af">
    <w:name w:val="annotation subject"/>
    <w:basedOn w:val="ae"/>
    <w:next w:val="ae"/>
    <w:link w:val="Char3"/>
    <w:rsid w:val="00AF2AAA"/>
    <w:rPr>
      <w:b/>
      <w:bCs/>
    </w:rPr>
  </w:style>
  <w:style w:type="character" w:customStyle="1" w:styleId="Char3">
    <w:name w:val="批注主题 Char"/>
    <w:basedOn w:val="Char2"/>
    <w:link w:val="af"/>
    <w:rsid w:val="00AF2AAA"/>
    <w:rPr>
      <w:b/>
      <w:bCs/>
    </w:rPr>
  </w:style>
  <w:style w:type="paragraph" w:customStyle="1" w:styleId="reader-word-layer">
    <w:name w:val="reader-word-layer"/>
    <w:basedOn w:val="a"/>
    <w:rsid w:val="002D7DE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861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685</Words>
  <Characters>3905</Characters>
  <Application>Microsoft Office Word</Application>
  <DocSecurity>0</DocSecurity>
  <Lines>32</Lines>
  <Paragraphs>9</Paragraphs>
  <ScaleCrop>false</ScaleCrop>
  <Company>beida</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汉语国际教育硕士入学考试大纲</dc:title>
  <dc:creator>zhuxiaoya</dc:creator>
  <cp:lastModifiedBy>dell</cp:lastModifiedBy>
  <cp:revision>15</cp:revision>
  <cp:lastPrinted>2016-06-27T00:42:00Z</cp:lastPrinted>
  <dcterms:created xsi:type="dcterms:W3CDTF">2015-06-22T12:39:00Z</dcterms:created>
  <dcterms:modified xsi:type="dcterms:W3CDTF">2016-06-29T00:51:00Z</dcterms:modified>
</cp:coreProperties>
</file>