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DC6BE" w14:textId="77777777" w:rsidR="008A6CEF" w:rsidRDefault="008A6CEF" w:rsidP="00757233">
      <w:pPr>
        <w:spacing w:line="240" w:lineRule="atLeast"/>
      </w:pPr>
      <w:r>
        <w:rPr>
          <w:rFonts w:hint="eastAsia"/>
        </w:rPr>
        <w:t>一、</w:t>
      </w:r>
      <w:r>
        <w:t>MBA教育简介</w:t>
      </w:r>
    </w:p>
    <w:p w14:paraId="3B9E339A" w14:textId="77777777" w:rsidR="008A6CEF" w:rsidRDefault="008A6CEF" w:rsidP="00757233">
      <w:pPr>
        <w:spacing w:line="240" w:lineRule="atLeast"/>
      </w:pPr>
    </w:p>
    <w:p w14:paraId="3F2E66D9" w14:textId="77777777" w:rsidR="008A6CEF" w:rsidRDefault="008A6CEF" w:rsidP="00757233">
      <w:pPr>
        <w:spacing w:line="240" w:lineRule="atLeast"/>
      </w:pPr>
      <w:r>
        <w:rPr>
          <w:rFonts w:hint="eastAsia"/>
        </w:rPr>
        <w:t xml:space="preserve">　　对外经济贸易大学是国内最早设置工商管理专业的高校之一，培养单位为国际商学院。我校</w:t>
      </w:r>
      <w:r>
        <w:t>MBA项目自1982年始便创建了企业管理专业，开创了国内管理学界引进西方教育体系、原版教材和全英文授课之先河。我校曾于1988年得到美国同类大学MBA资格认可承认。1993年我校成为全国第二批次MBA试点院校（第一批9所，第二批17所）并开始招收工商管理专业硕士研究生，目前拥有在校生500余人，校友5000余人。2002年我校成为全国首批获准开办EMBA的30所试点院校之一，迄今为止已培养了2000余名来自各行各业的高级管理</w:t>
      </w:r>
      <w:r>
        <w:rPr>
          <w:rFonts w:hint="eastAsia"/>
        </w:rPr>
        <w:t>人员。</w:t>
      </w:r>
    </w:p>
    <w:p w14:paraId="722C6CBE" w14:textId="77777777" w:rsidR="008A6CEF" w:rsidRDefault="008A6CEF" w:rsidP="00757233">
      <w:pPr>
        <w:spacing w:line="240" w:lineRule="atLeast"/>
      </w:pPr>
    </w:p>
    <w:p w14:paraId="2D54B407" w14:textId="77777777" w:rsidR="008A6CEF" w:rsidRDefault="008A6CEF" w:rsidP="00757233">
      <w:pPr>
        <w:spacing w:line="240" w:lineRule="atLeast"/>
      </w:pPr>
      <w:r>
        <w:rPr>
          <w:rFonts w:hint="eastAsia"/>
        </w:rPr>
        <w:t xml:space="preserve">　　近年来，国际商学院注重内在质量和外在品牌的双重提升，先后顺利通过</w:t>
      </w:r>
      <w:r>
        <w:t>EQUIS国际认证、AACSB国际认证、中国高质量MBA教育认证、ABMA国际认证，成为了囊括国内、国外针对商学教育和MBA教育</w:t>
      </w:r>
      <w:proofErr w:type="gramStart"/>
      <w:r>
        <w:t>最</w:t>
      </w:r>
      <w:proofErr w:type="gramEnd"/>
      <w:r>
        <w:t>权威认证评估的领先商学院。同时，学院还顺利通过教育部评估中心首批（家）会计专业认证、中俄首家工商管理专业认证和中俄首家财务管理专业认证等。国际商学院正日益成为“最懂中国的商学院”和“最懂世界的商学院”。</w:t>
      </w:r>
    </w:p>
    <w:p w14:paraId="258B45E3" w14:textId="77777777" w:rsidR="008A6CEF" w:rsidRDefault="008A6CEF" w:rsidP="00757233">
      <w:pPr>
        <w:spacing w:line="240" w:lineRule="atLeast"/>
      </w:pPr>
    </w:p>
    <w:p w14:paraId="6B04EB08" w14:textId="77777777" w:rsidR="008A6CEF" w:rsidRDefault="008A6CEF" w:rsidP="00757233">
      <w:pPr>
        <w:spacing w:line="240" w:lineRule="atLeast"/>
      </w:pPr>
      <w:r>
        <w:rPr>
          <w:rFonts w:hint="eastAsia"/>
        </w:rPr>
        <w:t xml:space="preserve">　　我校</w:t>
      </w:r>
      <w:r>
        <w:t>MBA项目依据国内、国际认证标准制定人才培养模式，致力于培养全球化的高素质经营管理人才，一贯秉承管理教育的国际化特色，注重跟踪国际上MBA教育的发展动向，不断调整和更新课程体系和教学方法；注重管理学科的系统化综合运用，外语与专业并重，大量使用英文原版教材和案例授课；注重理论与实践相结合，教授授课与"第二课堂"活动相结合。依托于最具价值商学院的平台，我校MBA项目以一流的教育品质得到了社会大众和媒体机构的高度关注，在各项评比排名中均名列前茅，成绩斐然，荣膺“中国最具价值MBA/EMBA”、“中国最佳MBA/EMBA”、“中国最具影响力MBA”“最具特色竞争力EMBA项目”等称号。</w:t>
      </w:r>
    </w:p>
    <w:p w14:paraId="36B97C61" w14:textId="77777777" w:rsidR="008A6CEF" w:rsidRDefault="008A6CEF" w:rsidP="00757233">
      <w:pPr>
        <w:spacing w:line="240" w:lineRule="atLeast"/>
      </w:pPr>
    </w:p>
    <w:p w14:paraId="04E5736D" w14:textId="77777777" w:rsidR="008A6CEF" w:rsidRDefault="008A6CEF" w:rsidP="00757233">
      <w:pPr>
        <w:spacing w:line="240" w:lineRule="atLeast"/>
      </w:pPr>
      <w:r>
        <w:rPr>
          <w:rFonts w:hint="eastAsia"/>
        </w:rPr>
        <w:t xml:space="preserve">　　国际商学院</w:t>
      </w:r>
      <w:r>
        <w:t>MBA项目目前开设五个子项目，分别为：国际MBA项目（全日制）、国际MBA项目（在职英文）、在职MBA项目（在职中文）、EMBA项目（在职中文）和创新创业MBA实验班。</w:t>
      </w:r>
    </w:p>
    <w:p w14:paraId="7189DC6F" w14:textId="77777777" w:rsidR="008A6CEF" w:rsidRDefault="008A6CEF" w:rsidP="00757233">
      <w:pPr>
        <w:spacing w:line="240" w:lineRule="atLeast"/>
      </w:pPr>
    </w:p>
    <w:p w14:paraId="50DA853C" w14:textId="77777777" w:rsidR="008A6CEF" w:rsidRDefault="008A6CEF" w:rsidP="00757233">
      <w:pPr>
        <w:spacing w:line="240" w:lineRule="atLeast"/>
      </w:pPr>
      <w:r>
        <w:rPr>
          <w:rFonts w:hint="eastAsia"/>
        </w:rPr>
        <w:t xml:space="preserve">　　二、</w:t>
      </w:r>
      <w:r>
        <w:t>2020年招生工作安排</w:t>
      </w:r>
    </w:p>
    <w:p w14:paraId="6A3632D3" w14:textId="77777777" w:rsidR="008A6CEF" w:rsidRDefault="008A6CEF" w:rsidP="00757233">
      <w:pPr>
        <w:spacing w:line="240" w:lineRule="atLeast"/>
      </w:pPr>
    </w:p>
    <w:p w14:paraId="3C48B54D" w14:textId="77777777" w:rsidR="008A6CEF" w:rsidRDefault="008A6CEF" w:rsidP="00757233">
      <w:pPr>
        <w:spacing w:line="240" w:lineRule="atLeast"/>
      </w:pPr>
      <w:r>
        <w:rPr>
          <w:rFonts w:hint="eastAsia"/>
        </w:rPr>
        <w:t xml:space="preserve">　　</w:t>
      </w:r>
      <w:r>
        <w:t>1.招生类别分为五个子项目：国际MBA项目（全日制）、国际MBA项目（在职英文）、在职MBA项目（在职中文）、EMBA项目（在职中文）和创新创业MBA实验班。各子项目设置独立的招生标准，分别依序招生，在简历评审、面试选拔等环节各自排序，差额优选。</w:t>
      </w:r>
    </w:p>
    <w:p w14:paraId="4C600CFC" w14:textId="77777777" w:rsidR="008A6CEF" w:rsidRDefault="008A6CEF" w:rsidP="00757233">
      <w:pPr>
        <w:spacing w:line="240" w:lineRule="atLeast"/>
      </w:pPr>
    </w:p>
    <w:p w14:paraId="1BDEFA5D" w14:textId="77777777" w:rsidR="008A6CEF" w:rsidRDefault="008A6CEF" w:rsidP="00757233">
      <w:pPr>
        <w:spacing w:line="240" w:lineRule="atLeast"/>
      </w:pPr>
      <w:r>
        <w:rPr>
          <w:rFonts w:hint="eastAsia"/>
        </w:rPr>
        <w:t xml:space="preserve">　　</w:t>
      </w:r>
      <w:r>
        <w:t>2.招生形式分为提前批次招生和正常批次招生两种类型。</w:t>
      </w:r>
    </w:p>
    <w:p w14:paraId="54377AF4" w14:textId="77777777" w:rsidR="008A6CEF" w:rsidRDefault="008A6CEF" w:rsidP="00757233">
      <w:pPr>
        <w:spacing w:line="240" w:lineRule="atLeast"/>
      </w:pPr>
    </w:p>
    <w:p w14:paraId="6F74D32E" w14:textId="77777777" w:rsidR="008A6CEF" w:rsidRDefault="008A6CEF" w:rsidP="00757233">
      <w:pPr>
        <w:spacing w:line="240" w:lineRule="atLeast"/>
      </w:pPr>
      <w:r>
        <w:rPr>
          <w:rFonts w:hint="eastAsia"/>
        </w:rPr>
        <w:t xml:space="preserve">　　</w:t>
      </w:r>
      <w:r>
        <w:t>3.考生可根据时间排期</w:t>
      </w:r>
      <w:proofErr w:type="gramStart"/>
      <w:r>
        <w:t>表选择</w:t>
      </w:r>
      <w:proofErr w:type="gramEnd"/>
      <w:r>
        <w:t>参与招生的项目类别和批次。在提前批次招生工作阶段：①申请国际MBA项目（在职英文）的考生，可候补申请在职MBA项目（在职中文）或EMBA项目（在职中文），按照国际MBA项目（在职英文）、在职MBA项目（在职中文）、EMBA项目（在职中文）优先级顺位递补获得面试通过资格，也可失利后参加正常批次招考；②申请在职MBA项目（在职中文）考生，可候补申请EMBA项目（在职中文），按照在职MBA项目（在职中文）、EMBA项目（在职中文）优先级顺位递补获得面试通过资格，也可失利后参加正常批</w:t>
      </w:r>
      <w:r>
        <w:rPr>
          <w:rFonts w:hint="eastAsia"/>
        </w:rPr>
        <w:t>次招考；③申请</w:t>
      </w:r>
      <w:r>
        <w:t>EMBA项目（在职中文）考生，可候补申请在职MBA项目（在职</w:t>
      </w:r>
      <w:r>
        <w:lastRenderedPageBreak/>
        <w:t>中文），按EMBA项目（在职中文）、在职MBA项目（在职中文）优先级顺位递补获得面试通过资格，也可失利后参加正常批次招考。未参与提前批次招生的考生可直接参加正常批次招考。</w:t>
      </w:r>
    </w:p>
    <w:p w14:paraId="6FD6852B" w14:textId="77777777" w:rsidR="008A6CEF" w:rsidRDefault="008A6CEF" w:rsidP="00757233">
      <w:pPr>
        <w:spacing w:line="240" w:lineRule="atLeast"/>
      </w:pPr>
    </w:p>
    <w:p w14:paraId="13BFAD66" w14:textId="77777777" w:rsidR="008A6CEF" w:rsidRDefault="008A6CEF" w:rsidP="00757233">
      <w:pPr>
        <w:spacing w:line="240" w:lineRule="atLeast"/>
      </w:pPr>
      <w:r>
        <w:rPr>
          <w:rFonts w:hint="eastAsia"/>
        </w:rPr>
        <w:t xml:space="preserve">　　</w:t>
      </w:r>
      <w:r>
        <w:t>4.“MBA提前批次招生”将安排于2019年5月至10月进行，参加提前批次招生的考生需在联考报名前的指定期间内完成申请材料提交，经过材料评审，择优给予面试资格；经过面试环节择优给予综合素质优秀的考生“提前批次面试通过”资格；原则上，该类考生参加全国联考成绩达到国家线、符合复试要求即可附条件录取（以当年国家政策和学校要求为准）。</w:t>
      </w:r>
    </w:p>
    <w:p w14:paraId="3B6BCF63" w14:textId="77777777" w:rsidR="008A6CEF" w:rsidRDefault="008A6CEF" w:rsidP="00757233">
      <w:pPr>
        <w:spacing w:line="240" w:lineRule="atLeast"/>
      </w:pPr>
    </w:p>
    <w:p w14:paraId="31FFDEAF" w14:textId="77777777" w:rsidR="008A6CEF" w:rsidRDefault="008A6CEF" w:rsidP="00757233">
      <w:pPr>
        <w:spacing w:line="240" w:lineRule="atLeast"/>
      </w:pPr>
      <w:r>
        <w:rPr>
          <w:rFonts w:hint="eastAsia"/>
        </w:rPr>
        <w:t xml:space="preserve">　　</w:t>
      </w:r>
      <w:r>
        <w:t>5.国际MBA项目（全日制）、国际MBA项目（在职英文）、在职MBA项目（在职中文）和EMBA项目（在职中文）四个子项目提前批次招生仅采用“在线申请”方式，具体请登录“MBA项目官网首页--报考服务系统”，时间安排如下，书面材料的审核将统一在面试环节进行。</w:t>
      </w:r>
    </w:p>
    <w:p w14:paraId="400EB19F" w14:textId="77777777" w:rsidR="008A6CEF" w:rsidRDefault="008A6CEF" w:rsidP="00757233">
      <w:pPr>
        <w:spacing w:line="240" w:lineRule="atLeast"/>
      </w:pPr>
    </w:p>
    <w:p w14:paraId="0EC0F6A2" w14:textId="77777777" w:rsidR="008A6CEF" w:rsidRDefault="008A6CEF" w:rsidP="00757233">
      <w:pPr>
        <w:spacing w:line="240" w:lineRule="atLeast"/>
      </w:pPr>
      <w:r>
        <w:t xml:space="preserve"> </w:t>
      </w:r>
    </w:p>
    <w:p w14:paraId="1BC25E79" w14:textId="77777777" w:rsidR="008A6CEF" w:rsidRDefault="008A6CEF" w:rsidP="00757233">
      <w:pPr>
        <w:spacing w:line="240" w:lineRule="atLeast"/>
      </w:pPr>
    </w:p>
    <w:p w14:paraId="0AAF1596" w14:textId="77777777" w:rsidR="008A6CEF" w:rsidRDefault="008A6CEF" w:rsidP="00757233">
      <w:pPr>
        <w:spacing w:line="240" w:lineRule="atLeast"/>
      </w:pPr>
      <w:r>
        <w:rPr>
          <w:rFonts w:hint="eastAsia"/>
        </w:rPr>
        <w:t>面试批次</w:t>
      </w:r>
    </w:p>
    <w:p w14:paraId="79DBD5DC" w14:textId="77777777" w:rsidR="008A6CEF" w:rsidRDefault="008A6CEF" w:rsidP="00757233">
      <w:pPr>
        <w:spacing w:line="240" w:lineRule="atLeast"/>
      </w:pPr>
    </w:p>
    <w:p w14:paraId="01A845DF" w14:textId="77777777" w:rsidR="008A6CEF" w:rsidRDefault="008A6CEF" w:rsidP="00757233">
      <w:pPr>
        <w:spacing w:line="240" w:lineRule="atLeast"/>
      </w:pPr>
      <w:r>
        <w:rPr>
          <w:rFonts w:hint="eastAsia"/>
        </w:rPr>
        <w:t>在线申请截止日期</w:t>
      </w:r>
    </w:p>
    <w:p w14:paraId="2F8D33AF" w14:textId="77777777" w:rsidR="008A6CEF" w:rsidRDefault="008A6CEF" w:rsidP="00757233">
      <w:pPr>
        <w:spacing w:line="240" w:lineRule="atLeast"/>
      </w:pPr>
    </w:p>
    <w:p w14:paraId="570498D7" w14:textId="77777777" w:rsidR="008A6CEF" w:rsidRDefault="008A6CEF" w:rsidP="00757233">
      <w:pPr>
        <w:spacing w:line="240" w:lineRule="atLeast"/>
      </w:pPr>
      <w:r>
        <w:rPr>
          <w:rFonts w:hint="eastAsia"/>
        </w:rPr>
        <w:t>面试资格公布日期</w:t>
      </w:r>
    </w:p>
    <w:p w14:paraId="66685465" w14:textId="77777777" w:rsidR="008A6CEF" w:rsidRDefault="008A6CEF" w:rsidP="00757233">
      <w:pPr>
        <w:spacing w:line="240" w:lineRule="atLeast"/>
      </w:pPr>
    </w:p>
    <w:p w14:paraId="4B7A9895" w14:textId="77777777" w:rsidR="008A6CEF" w:rsidRDefault="008A6CEF" w:rsidP="00757233">
      <w:pPr>
        <w:spacing w:line="240" w:lineRule="atLeast"/>
      </w:pPr>
      <w:r>
        <w:rPr>
          <w:rFonts w:hint="eastAsia"/>
        </w:rPr>
        <w:t>面试日期</w:t>
      </w:r>
    </w:p>
    <w:p w14:paraId="393C6991" w14:textId="77777777" w:rsidR="008A6CEF" w:rsidRDefault="008A6CEF" w:rsidP="00757233">
      <w:pPr>
        <w:spacing w:line="240" w:lineRule="atLeast"/>
      </w:pPr>
    </w:p>
    <w:p w14:paraId="5DAAA68E" w14:textId="77777777" w:rsidR="008A6CEF" w:rsidRDefault="008A6CEF" w:rsidP="00757233">
      <w:pPr>
        <w:spacing w:line="240" w:lineRule="atLeast"/>
      </w:pPr>
      <w:r>
        <w:rPr>
          <w:rFonts w:hint="eastAsia"/>
        </w:rPr>
        <w:t>面试结果公布日期</w:t>
      </w:r>
    </w:p>
    <w:p w14:paraId="76C48F57" w14:textId="77777777" w:rsidR="008A6CEF" w:rsidRDefault="008A6CEF" w:rsidP="00757233">
      <w:pPr>
        <w:spacing w:line="240" w:lineRule="atLeast"/>
      </w:pPr>
    </w:p>
    <w:p w14:paraId="6DBC032D" w14:textId="77777777" w:rsidR="008A6CEF" w:rsidRDefault="008A6CEF" w:rsidP="00757233">
      <w:pPr>
        <w:spacing w:line="240" w:lineRule="atLeast"/>
      </w:pPr>
      <w:r>
        <w:rPr>
          <w:rFonts w:hint="eastAsia"/>
        </w:rPr>
        <w:t>第一批次</w:t>
      </w:r>
    </w:p>
    <w:p w14:paraId="60D2B7E0" w14:textId="77777777" w:rsidR="008A6CEF" w:rsidRDefault="008A6CEF" w:rsidP="00757233">
      <w:pPr>
        <w:spacing w:line="240" w:lineRule="atLeast"/>
      </w:pPr>
    </w:p>
    <w:p w14:paraId="0EE50730" w14:textId="77777777" w:rsidR="008A6CEF" w:rsidRDefault="008A6CEF" w:rsidP="00757233">
      <w:pPr>
        <w:spacing w:line="240" w:lineRule="atLeast"/>
      </w:pPr>
      <w:r>
        <w:t>6月4日</w:t>
      </w:r>
    </w:p>
    <w:p w14:paraId="035164C1" w14:textId="77777777" w:rsidR="008A6CEF" w:rsidRDefault="008A6CEF" w:rsidP="00757233">
      <w:pPr>
        <w:spacing w:line="240" w:lineRule="atLeast"/>
      </w:pPr>
    </w:p>
    <w:p w14:paraId="6492E8F3" w14:textId="77777777" w:rsidR="008A6CEF" w:rsidRDefault="008A6CEF" w:rsidP="00757233">
      <w:pPr>
        <w:spacing w:line="240" w:lineRule="atLeast"/>
      </w:pPr>
      <w:r>
        <w:rPr>
          <w:rFonts w:hint="eastAsia"/>
        </w:rPr>
        <w:t>面试前</w:t>
      </w:r>
      <w:r>
        <w:t>3个工作日</w:t>
      </w:r>
    </w:p>
    <w:p w14:paraId="72FF8BE4" w14:textId="77777777" w:rsidR="008A6CEF" w:rsidRDefault="008A6CEF" w:rsidP="00757233">
      <w:pPr>
        <w:spacing w:line="240" w:lineRule="atLeast"/>
      </w:pPr>
    </w:p>
    <w:p w14:paraId="50A6A3F6" w14:textId="77777777" w:rsidR="008A6CEF" w:rsidRDefault="008A6CEF" w:rsidP="00757233">
      <w:pPr>
        <w:spacing w:line="240" w:lineRule="atLeast"/>
      </w:pPr>
      <w:r>
        <w:t>6月16日（周日）</w:t>
      </w:r>
    </w:p>
    <w:p w14:paraId="23ECF135" w14:textId="77777777" w:rsidR="008A6CEF" w:rsidRDefault="008A6CEF" w:rsidP="00757233">
      <w:pPr>
        <w:spacing w:line="240" w:lineRule="atLeast"/>
      </w:pPr>
    </w:p>
    <w:p w14:paraId="53EE33C0" w14:textId="77777777" w:rsidR="008A6CEF" w:rsidRDefault="008A6CEF" w:rsidP="00757233">
      <w:pPr>
        <w:spacing w:line="240" w:lineRule="atLeast"/>
      </w:pPr>
      <w:r>
        <w:rPr>
          <w:rFonts w:hint="eastAsia"/>
        </w:rPr>
        <w:t>面试后</w:t>
      </w:r>
      <w:r>
        <w:t>5个工作日内</w:t>
      </w:r>
    </w:p>
    <w:p w14:paraId="7444411C" w14:textId="77777777" w:rsidR="008A6CEF" w:rsidRDefault="008A6CEF" w:rsidP="00757233">
      <w:pPr>
        <w:spacing w:line="240" w:lineRule="atLeast"/>
      </w:pPr>
    </w:p>
    <w:p w14:paraId="7982D2BE" w14:textId="77777777" w:rsidR="008A6CEF" w:rsidRDefault="008A6CEF" w:rsidP="00757233">
      <w:pPr>
        <w:spacing w:line="240" w:lineRule="atLeast"/>
      </w:pPr>
      <w:r>
        <w:rPr>
          <w:rFonts w:hint="eastAsia"/>
        </w:rPr>
        <w:t>第二批次</w:t>
      </w:r>
    </w:p>
    <w:p w14:paraId="2ADBC1BB" w14:textId="77777777" w:rsidR="008A6CEF" w:rsidRDefault="008A6CEF" w:rsidP="00757233">
      <w:pPr>
        <w:spacing w:line="240" w:lineRule="atLeast"/>
      </w:pPr>
    </w:p>
    <w:p w14:paraId="4BA3DC67" w14:textId="77777777" w:rsidR="008A6CEF" w:rsidRDefault="008A6CEF" w:rsidP="00757233">
      <w:pPr>
        <w:spacing w:line="240" w:lineRule="atLeast"/>
      </w:pPr>
      <w:r>
        <w:t>6月26日</w:t>
      </w:r>
    </w:p>
    <w:p w14:paraId="684B4178" w14:textId="77777777" w:rsidR="008A6CEF" w:rsidRDefault="008A6CEF" w:rsidP="00757233">
      <w:pPr>
        <w:spacing w:line="240" w:lineRule="atLeast"/>
      </w:pPr>
    </w:p>
    <w:p w14:paraId="2A1B8192" w14:textId="77777777" w:rsidR="008A6CEF" w:rsidRDefault="008A6CEF" w:rsidP="00757233">
      <w:pPr>
        <w:spacing w:line="240" w:lineRule="atLeast"/>
      </w:pPr>
      <w:r>
        <w:rPr>
          <w:rFonts w:hint="eastAsia"/>
        </w:rPr>
        <w:t>面试前</w:t>
      </w:r>
      <w:r>
        <w:t>3个工作日</w:t>
      </w:r>
    </w:p>
    <w:p w14:paraId="7C4683DE" w14:textId="77777777" w:rsidR="008A6CEF" w:rsidRDefault="008A6CEF" w:rsidP="00757233">
      <w:pPr>
        <w:spacing w:line="240" w:lineRule="atLeast"/>
      </w:pPr>
    </w:p>
    <w:p w14:paraId="383DE6F1" w14:textId="77777777" w:rsidR="008A6CEF" w:rsidRDefault="008A6CEF" w:rsidP="00757233">
      <w:pPr>
        <w:spacing w:line="240" w:lineRule="atLeast"/>
      </w:pPr>
      <w:r>
        <w:t>7月6日（周六）</w:t>
      </w:r>
    </w:p>
    <w:p w14:paraId="39D178CD" w14:textId="77777777" w:rsidR="008A6CEF" w:rsidRDefault="008A6CEF" w:rsidP="00757233">
      <w:pPr>
        <w:spacing w:line="240" w:lineRule="atLeast"/>
      </w:pPr>
    </w:p>
    <w:p w14:paraId="341434BA" w14:textId="77777777" w:rsidR="008A6CEF" w:rsidRDefault="008A6CEF" w:rsidP="00757233">
      <w:pPr>
        <w:spacing w:line="240" w:lineRule="atLeast"/>
      </w:pPr>
      <w:r>
        <w:rPr>
          <w:rFonts w:hint="eastAsia"/>
        </w:rPr>
        <w:lastRenderedPageBreak/>
        <w:t>面试后</w:t>
      </w:r>
      <w:r>
        <w:t>5个工作日内</w:t>
      </w:r>
    </w:p>
    <w:p w14:paraId="06379EC3" w14:textId="77777777" w:rsidR="008A6CEF" w:rsidRDefault="008A6CEF" w:rsidP="00757233">
      <w:pPr>
        <w:spacing w:line="240" w:lineRule="atLeast"/>
      </w:pPr>
    </w:p>
    <w:p w14:paraId="1ED2547E" w14:textId="77777777" w:rsidR="008A6CEF" w:rsidRDefault="008A6CEF" w:rsidP="00757233">
      <w:pPr>
        <w:spacing w:line="240" w:lineRule="atLeast"/>
      </w:pPr>
      <w:r>
        <w:rPr>
          <w:rFonts w:hint="eastAsia"/>
        </w:rPr>
        <w:t>第三批次</w:t>
      </w:r>
    </w:p>
    <w:p w14:paraId="06001B5A" w14:textId="77777777" w:rsidR="008A6CEF" w:rsidRDefault="008A6CEF" w:rsidP="00757233">
      <w:pPr>
        <w:spacing w:line="240" w:lineRule="atLeast"/>
      </w:pPr>
    </w:p>
    <w:p w14:paraId="4D25FA4D" w14:textId="77777777" w:rsidR="008A6CEF" w:rsidRDefault="008A6CEF" w:rsidP="00757233">
      <w:pPr>
        <w:spacing w:line="240" w:lineRule="atLeast"/>
      </w:pPr>
      <w:r>
        <w:t>8月25日</w:t>
      </w:r>
    </w:p>
    <w:p w14:paraId="45003510" w14:textId="77777777" w:rsidR="008A6CEF" w:rsidRDefault="008A6CEF" w:rsidP="00757233">
      <w:pPr>
        <w:spacing w:line="240" w:lineRule="atLeast"/>
      </w:pPr>
    </w:p>
    <w:p w14:paraId="34007F87" w14:textId="77777777" w:rsidR="008A6CEF" w:rsidRDefault="008A6CEF" w:rsidP="00757233">
      <w:pPr>
        <w:spacing w:line="240" w:lineRule="atLeast"/>
      </w:pPr>
      <w:r>
        <w:rPr>
          <w:rFonts w:hint="eastAsia"/>
        </w:rPr>
        <w:t>面试前</w:t>
      </w:r>
      <w:r>
        <w:t>3个工作日</w:t>
      </w:r>
    </w:p>
    <w:p w14:paraId="12293A48" w14:textId="77777777" w:rsidR="008A6CEF" w:rsidRDefault="008A6CEF" w:rsidP="00757233">
      <w:pPr>
        <w:spacing w:line="240" w:lineRule="atLeast"/>
      </w:pPr>
    </w:p>
    <w:p w14:paraId="52ADA6A2" w14:textId="77777777" w:rsidR="008A6CEF" w:rsidRDefault="008A6CEF" w:rsidP="00757233">
      <w:pPr>
        <w:spacing w:line="240" w:lineRule="atLeast"/>
      </w:pPr>
      <w:r>
        <w:t>9月7日（周六）</w:t>
      </w:r>
    </w:p>
    <w:p w14:paraId="6ADE83D1" w14:textId="77777777" w:rsidR="008A6CEF" w:rsidRDefault="008A6CEF" w:rsidP="00757233">
      <w:pPr>
        <w:spacing w:line="240" w:lineRule="atLeast"/>
      </w:pPr>
    </w:p>
    <w:p w14:paraId="7573E980" w14:textId="77777777" w:rsidR="008A6CEF" w:rsidRDefault="008A6CEF" w:rsidP="00757233">
      <w:pPr>
        <w:spacing w:line="240" w:lineRule="atLeast"/>
      </w:pPr>
      <w:r>
        <w:rPr>
          <w:rFonts w:hint="eastAsia"/>
        </w:rPr>
        <w:t>面试后</w:t>
      </w:r>
      <w:r>
        <w:t>5个工作日内</w:t>
      </w:r>
    </w:p>
    <w:p w14:paraId="7AD1C803" w14:textId="77777777" w:rsidR="008A6CEF" w:rsidRDefault="008A6CEF" w:rsidP="00757233">
      <w:pPr>
        <w:spacing w:line="240" w:lineRule="atLeast"/>
      </w:pPr>
    </w:p>
    <w:p w14:paraId="5CF30650" w14:textId="77777777" w:rsidR="008A6CEF" w:rsidRDefault="008A6CEF" w:rsidP="00757233">
      <w:pPr>
        <w:spacing w:line="240" w:lineRule="atLeast"/>
      </w:pPr>
      <w:r>
        <w:rPr>
          <w:rFonts w:hint="eastAsia"/>
        </w:rPr>
        <w:t>第四批次</w:t>
      </w:r>
    </w:p>
    <w:p w14:paraId="72460234" w14:textId="77777777" w:rsidR="008A6CEF" w:rsidRDefault="008A6CEF" w:rsidP="00757233">
      <w:pPr>
        <w:spacing w:line="240" w:lineRule="atLeast"/>
      </w:pPr>
    </w:p>
    <w:p w14:paraId="02CF6840" w14:textId="77777777" w:rsidR="008A6CEF" w:rsidRDefault="008A6CEF" w:rsidP="00757233">
      <w:pPr>
        <w:spacing w:line="240" w:lineRule="atLeast"/>
      </w:pPr>
      <w:r>
        <w:t>10月10日</w:t>
      </w:r>
    </w:p>
    <w:p w14:paraId="69DF0D54" w14:textId="77777777" w:rsidR="008A6CEF" w:rsidRDefault="008A6CEF" w:rsidP="00757233">
      <w:pPr>
        <w:spacing w:line="240" w:lineRule="atLeast"/>
      </w:pPr>
    </w:p>
    <w:p w14:paraId="2D0F448F" w14:textId="77777777" w:rsidR="008A6CEF" w:rsidRDefault="008A6CEF" w:rsidP="00757233">
      <w:pPr>
        <w:spacing w:line="240" w:lineRule="atLeast"/>
      </w:pPr>
      <w:r>
        <w:rPr>
          <w:rFonts w:hint="eastAsia"/>
        </w:rPr>
        <w:t>面试前</w:t>
      </w:r>
      <w:r>
        <w:t>3个工作日</w:t>
      </w:r>
    </w:p>
    <w:p w14:paraId="3DC5E1CA" w14:textId="77777777" w:rsidR="008A6CEF" w:rsidRDefault="008A6CEF" w:rsidP="00757233">
      <w:pPr>
        <w:spacing w:line="240" w:lineRule="atLeast"/>
      </w:pPr>
    </w:p>
    <w:p w14:paraId="6B73D2EE" w14:textId="77777777" w:rsidR="008A6CEF" w:rsidRDefault="008A6CEF" w:rsidP="00757233">
      <w:pPr>
        <w:spacing w:line="240" w:lineRule="atLeast"/>
      </w:pPr>
      <w:r>
        <w:t>10月20日（周日）</w:t>
      </w:r>
    </w:p>
    <w:p w14:paraId="556FD86A" w14:textId="77777777" w:rsidR="008A6CEF" w:rsidRDefault="008A6CEF" w:rsidP="00757233">
      <w:pPr>
        <w:spacing w:line="240" w:lineRule="atLeast"/>
      </w:pPr>
    </w:p>
    <w:p w14:paraId="3ECE4056" w14:textId="77777777" w:rsidR="008A6CEF" w:rsidRDefault="008A6CEF" w:rsidP="00757233">
      <w:pPr>
        <w:spacing w:line="240" w:lineRule="atLeast"/>
      </w:pPr>
      <w:r>
        <w:rPr>
          <w:rFonts w:hint="eastAsia"/>
        </w:rPr>
        <w:t>面试后</w:t>
      </w:r>
      <w:r>
        <w:t>5个工作日内</w:t>
      </w:r>
    </w:p>
    <w:p w14:paraId="3FFE6105" w14:textId="77777777" w:rsidR="008A6CEF" w:rsidRDefault="008A6CEF" w:rsidP="00757233">
      <w:pPr>
        <w:spacing w:line="240" w:lineRule="atLeast"/>
      </w:pPr>
      <w:r>
        <w:rPr>
          <w:rFonts w:hint="eastAsia"/>
        </w:rPr>
        <w:t xml:space="preserve">　　</w:t>
      </w:r>
      <w:r>
        <w:t>6.创新创业MBA实验班子项目提前批次招生仅采用“线下申请”方式，申请材料模板请向MBA项目办公室联系索要，填写完整后请将书面材料请于2019年10月17日前递交至MBA项目办公室（宁远楼812/816室），具体面试时间另行通知。</w:t>
      </w:r>
    </w:p>
    <w:p w14:paraId="1CDCE4E5" w14:textId="77777777" w:rsidR="008A6CEF" w:rsidRDefault="008A6CEF" w:rsidP="00757233">
      <w:pPr>
        <w:spacing w:line="240" w:lineRule="atLeast"/>
      </w:pPr>
    </w:p>
    <w:p w14:paraId="6145E421" w14:textId="77777777" w:rsidR="008A6CEF" w:rsidRDefault="008A6CEF" w:rsidP="00757233">
      <w:pPr>
        <w:spacing w:line="240" w:lineRule="atLeast"/>
      </w:pPr>
      <w:r>
        <w:rPr>
          <w:rFonts w:hint="eastAsia"/>
        </w:rPr>
        <w:t xml:space="preserve">　　</w:t>
      </w:r>
      <w:r>
        <w:t>7.设置四种类别新生入学奖学金，鼓励在提前批次招生环节综合素质优秀的考生以及联考笔试环节取得好成绩的考生。其中，联考普惠入学奖学金仅面向国际MBA项目（在职英文）和在职MBA项目（在职中文）两个子项目；提前批次招生入学奖学金仅面向国际MBA项目（在职英文）和在职MBA项目（在职中文）两个子项目；EMBA专项入学奖学金仅面向EMBA项目（在职中文）；双创MBA专项入学奖学金仅面向创新创业MBA实验班。</w:t>
      </w:r>
    </w:p>
    <w:p w14:paraId="514DB601" w14:textId="77777777" w:rsidR="008A6CEF" w:rsidRDefault="008A6CEF" w:rsidP="00757233">
      <w:pPr>
        <w:spacing w:line="240" w:lineRule="atLeast"/>
      </w:pPr>
    </w:p>
    <w:p w14:paraId="2D4C3369" w14:textId="77777777" w:rsidR="008A6CEF" w:rsidRDefault="008A6CEF" w:rsidP="00757233">
      <w:pPr>
        <w:spacing w:line="240" w:lineRule="atLeast"/>
      </w:pPr>
      <w:r>
        <w:rPr>
          <w:rFonts w:hint="eastAsia"/>
        </w:rPr>
        <w:t xml:space="preserve">　　三、项目分类</w:t>
      </w:r>
    </w:p>
    <w:p w14:paraId="5F5CFDF6" w14:textId="77777777" w:rsidR="008A6CEF" w:rsidRDefault="008A6CEF" w:rsidP="00757233">
      <w:pPr>
        <w:spacing w:line="240" w:lineRule="atLeast"/>
      </w:pPr>
    </w:p>
    <w:p w14:paraId="0D87B6C3" w14:textId="77777777" w:rsidR="008A6CEF" w:rsidRDefault="008A6CEF" w:rsidP="00757233">
      <w:pPr>
        <w:spacing w:line="240" w:lineRule="atLeast"/>
      </w:pPr>
      <w:r>
        <w:rPr>
          <w:rFonts w:hint="eastAsia"/>
        </w:rPr>
        <w:t xml:space="preserve">　　可选项目</w:t>
      </w:r>
      <w:proofErr w:type="gramStart"/>
      <w:r>
        <w:rPr>
          <w:rFonts w:hint="eastAsia"/>
        </w:rPr>
        <w:t>一</w:t>
      </w:r>
      <w:proofErr w:type="gramEnd"/>
      <w:r>
        <w:rPr>
          <w:rFonts w:hint="eastAsia"/>
        </w:rPr>
        <w:t>：国际</w:t>
      </w:r>
      <w:r>
        <w:t>MBA项目（全日制）</w:t>
      </w:r>
    </w:p>
    <w:p w14:paraId="2A7B1C00" w14:textId="77777777" w:rsidR="008A6CEF" w:rsidRDefault="008A6CEF" w:rsidP="00757233">
      <w:pPr>
        <w:spacing w:line="240" w:lineRule="atLeast"/>
      </w:pPr>
    </w:p>
    <w:p w14:paraId="4FEDF893" w14:textId="77777777" w:rsidR="008A6CEF" w:rsidRDefault="008A6CEF" w:rsidP="00757233">
      <w:pPr>
        <w:spacing w:line="240" w:lineRule="atLeast"/>
      </w:pPr>
      <w:r>
        <w:t xml:space="preserve"> </w:t>
      </w:r>
    </w:p>
    <w:p w14:paraId="776611AA" w14:textId="77777777" w:rsidR="008A6CEF" w:rsidRDefault="008A6CEF" w:rsidP="00757233">
      <w:pPr>
        <w:spacing w:line="240" w:lineRule="atLeast"/>
      </w:pPr>
    </w:p>
    <w:p w14:paraId="21C0A70A" w14:textId="77777777" w:rsidR="008A6CEF" w:rsidRDefault="008A6CEF" w:rsidP="00757233">
      <w:pPr>
        <w:spacing w:line="240" w:lineRule="atLeast"/>
      </w:pPr>
      <w:r>
        <w:rPr>
          <w:rFonts w:hint="eastAsia"/>
        </w:rPr>
        <w:t>国际</w:t>
      </w:r>
      <w:r>
        <w:t>MBA项目（全日制）</w:t>
      </w:r>
    </w:p>
    <w:p w14:paraId="76D4DCE8" w14:textId="77777777" w:rsidR="008A6CEF" w:rsidRDefault="008A6CEF" w:rsidP="00757233">
      <w:pPr>
        <w:spacing w:line="240" w:lineRule="atLeast"/>
      </w:pPr>
    </w:p>
    <w:p w14:paraId="5F2BABE9" w14:textId="77777777" w:rsidR="008A6CEF" w:rsidRDefault="008A6CEF" w:rsidP="00757233">
      <w:pPr>
        <w:spacing w:line="240" w:lineRule="atLeast"/>
      </w:pPr>
      <w:r>
        <w:rPr>
          <w:rFonts w:hint="eastAsia"/>
        </w:rPr>
        <w:t>培养目标</w:t>
      </w:r>
    </w:p>
    <w:p w14:paraId="296EFEC2" w14:textId="77777777" w:rsidR="008A6CEF" w:rsidRDefault="008A6CEF" w:rsidP="00757233">
      <w:pPr>
        <w:spacing w:line="240" w:lineRule="atLeast"/>
      </w:pPr>
    </w:p>
    <w:p w14:paraId="22302EA5" w14:textId="77777777" w:rsidR="008A6CEF" w:rsidRDefault="008A6CEF" w:rsidP="00757233">
      <w:pPr>
        <w:spacing w:line="240" w:lineRule="atLeast"/>
      </w:pPr>
      <w:r>
        <w:rPr>
          <w:rFonts w:hint="eastAsia"/>
        </w:rPr>
        <w:t>培养全球化的高素质经营管理人才</w:t>
      </w:r>
    </w:p>
    <w:p w14:paraId="2D7A4570" w14:textId="77777777" w:rsidR="008A6CEF" w:rsidRDefault="008A6CEF" w:rsidP="00757233">
      <w:pPr>
        <w:spacing w:line="240" w:lineRule="atLeast"/>
      </w:pPr>
    </w:p>
    <w:p w14:paraId="46C696D4" w14:textId="77777777" w:rsidR="008A6CEF" w:rsidRDefault="008A6CEF" w:rsidP="00757233">
      <w:pPr>
        <w:spacing w:line="240" w:lineRule="atLeast"/>
      </w:pPr>
      <w:r>
        <w:rPr>
          <w:rFonts w:hint="eastAsia"/>
        </w:rPr>
        <w:t>定位</w:t>
      </w:r>
    </w:p>
    <w:p w14:paraId="4B95253F" w14:textId="77777777" w:rsidR="008A6CEF" w:rsidRDefault="008A6CEF" w:rsidP="00757233">
      <w:pPr>
        <w:spacing w:line="240" w:lineRule="atLeast"/>
      </w:pPr>
    </w:p>
    <w:p w14:paraId="33C2C0BF" w14:textId="77777777" w:rsidR="008A6CEF" w:rsidRDefault="008A6CEF" w:rsidP="00757233">
      <w:pPr>
        <w:spacing w:line="240" w:lineRule="atLeast"/>
      </w:pPr>
      <w:r>
        <w:rPr>
          <w:rFonts w:hint="eastAsia"/>
        </w:rPr>
        <w:t>全球化导向，根植中国，面向世界，培养全球化领导能力</w:t>
      </w:r>
    </w:p>
    <w:p w14:paraId="51693794" w14:textId="77777777" w:rsidR="008A6CEF" w:rsidRDefault="008A6CEF" w:rsidP="00757233">
      <w:pPr>
        <w:spacing w:line="240" w:lineRule="atLeast"/>
      </w:pPr>
    </w:p>
    <w:p w14:paraId="4C85FA96" w14:textId="77777777" w:rsidR="008A6CEF" w:rsidRDefault="008A6CEF" w:rsidP="00757233">
      <w:pPr>
        <w:spacing w:line="240" w:lineRule="atLeast"/>
      </w:pPr>
      <w:r>
        <w:rPr>
          <w:rFonts w:hint="eastAsia"/>
        </w:rPr>
        <w:t>对象</w:t>
      </w:r>
    </w:p>
    <w:p w14:paraId="4AEB33D1" w14:textId="77777777" w:rsidR="008A6CEF" w:rsidRDefault="008A6CEF" w:rsidP="00757233">
      <w:pPr>
        <w:spacing w:line="240" w:lineRule="atLeast"/>
      </w:pPr>
    </w:p>
    <w:p w14:paraId="3C2FC546" w14:textId="77777777" w:rsidR="008A6CEF" w:rsidRDefault="008A6CEF" w:rsidP="00757233">
      <w:pPr>
        <w:spacing w:line="240" w:lineRule="atLeast"/>
      </w:pPr>
      <w:r>
        <w:rPr>
          <w:rFonts w:hint="eastAsia"/>
        </w:rPr>
        <w:t>有一定英语水平，寻求面向国际市场、跨国经营、国际创业以及全球</w:t>
      </w:r>
      <w:r>
        <w:t>/国际竞争的职业提升与职业转型的中国学生</w:t>
      </w:r>
    </w:p>
    <w:p w14:paraId="0FAFDAEF" w14:textId="77777777" w:rsidR="008A6CEF" w:rsidRDefault="008A6CEF" w:rsidP="00757233">
      <w:pPr>
        <w:spacing w:line="240" w:lineRule="atLeast"/>
      </w:pPr>
    </w:p>
    <w:p w14:paraId="686EC7C2" w14:textId="77777777" w:rsidR="008A6CEF" w:rsidRDefault="008A6CEF" w:rsidP="00757233">
      <w:pPr>
        <w:spacing w:line="240" w:lineRule="atLeast"/>
      </w:pPr>
      <w:r>
        <w:rPr>
          <w:rFonts w:hint="eastAsia"/>
        </w:rPr>
        <w:t>招生规模</w:t>
      </w:r>
    </w:p>
    <w:p w14:paraId="7CF23B82" w14:textId="77777777" w:rsidR="008A6CEF" w:rsidRDefault="008A6CEF" w:rsidP="00757233">
      <w:pPr>
        <w:spacing w:line="240" w:lineRule="atLeast"/>
      </w:pPr>
    </w:p>
    <w:p w14:paraId="73E1E8DA" w14:textId="77777777" w:rsidR="008A6CEF" w:rsidRDefault="008A6CEF" w:rsidP="00757233">
      <w:pPr>
        <w:spacing w:line="240" w:lineRule="atLeast"/>
      </w:pPr>
      <w:r>
        <w:rPr>
          <w:rFonts w:hint="eastAsia"/>
        </w:rPr>
        <w:t>拟定</w:t>
      </w:r>
      <w:r>
        <w:t>30人</w:t>
      </w:r>
    </w:p>
    <w:p w14:paraId="3CAEF280" w14:textId="77777777" w:rsidR="008A6CEF" w:rsidRDefault="008A6CEF" w:rsidP="00757233">
      <w:pPr>
        <w:spacing w:line="240" w:lineRule="atLeast"/>
      </w:pPr>
    </w:p>
    <w:p w14:paraId="1E99E35B" w14:textId="77777777" w:rsidR="008A6CEF" w:rsidRDefault="008A6CEF" w:rsidP="00757233">
      <w:pPr>
        <w:spacing w:line="240" w:lineRule="atLeast"/>
      </w:pPr>
      <w:r>
        <w:rPr>
          <w:rFonts w:hint="eastAsia"/>
        </w:rPr>
        <w:t>学费</w:t>
      </w:r>
    </w:p>
    <w:p w14:paraId="10B3DF25" w14:textId="77777777" w:rsidR="008A6CEF" w:rsidRDefault="008A6CEF" w:rsidP="00757233">
      <w:pPr>
        <w:spacing w:line="240" w:lineRule="atLeast"/>
      </w:pPr>
    </w:p>
    <w:p w14:paraId="5F84540C" w14:textId="77777777" w:rsidR="008A6CEF" w:rsidRDefault="008A6CEF" w:rsidP="00757233">
      <w:pPr>
        <w:spacing w:line="240" w:lineRule="atLeast"/>
      </w:pPr>
      <w:r>
        <w:rPr>
          <w:rFonts w:hint="eastAsia"/>
        </w:rPr>
        <w:t>拟定</w:t>
      </w:r>
      <w:r>
        <w:t>14.8万元</w:t>
      </w:r>
    </w:p>
    <w:p w14:paraId="729946BE" w14:textId="77777777" w:rsidR="008A6CEF" w:rsidRDefault="008A6CEF" w:rsidP="00757233">
      <w:pPr>
        <w:spacing w:line="240" w:lineRule="atLeast"/>
      </w:pPr>
    </w:p>
    <w:p w14:paraId="7D3BE6EC" w14:textId="77777777" w:rsidR="008A6CEF" w:rsidRDefault="008A6CEF" w:rsidP="00757233">
      <w:pPr>
        <w:spacing w:line="240" w:lineRule="atLeast"/>
      </w:pPr>
      <w:r>
        <w:rPr>
          <w:rFonts w:hint="eastAsia"/>
        </w:rPr>
        <w:t>学习方式</w:t>
      </w:r>
    </w:p>
    <w:p w14:paraId="7E16EE55" w14:textId="77777777" w:rsidR="008A6CEF" w:rsidRDefault="008A6CEF" w:rsidP="00757233">
      <w:pPr>
        <w:spacing w:line="240" w:lineRule="atLeast"/>
      </w:pPr>
    </w:p>
    <w:p w14:paraId="50C223CC" w14:textId="77777777" w:rsidR="008A6CEF" w:rsidRDefault="008A6CEF" w:rsidP="00757233">
      <w:pPr>
        <w:spacing w:line="240" w:lineRule="atLeast"/>
      </w:pPr>
      <w:r>
        <w:t>-2年学制</w:t>
      </w:r>
    </w:p>
    <w:p w14:paraId="42E418C2" w14:textId="77777777" w:rsidR="008A6CEF" w:rsidRDefault="008A6CEF" w:rsidP="00757233">
      <w:pPr>
        <w:spacing w:line="240" w:lineRule="atLeast"/>
      </w:pPr>
    </w:p>
    <w:p w14:paraId="4396A78A" w14:textId="77777777" w:rsidR="008A6CEF" w:rsidRDefault="008A6CEF" w:rsidP="00757233">
      <w:pPr>
        <w:spacing w:line="240" w:lineRule="atLeast"/>
      </w:pPr>
      <w:r>
        <w:t>-双语授课</w:t>
      </w:r>
    </w:p>
    <w:p w14:paraId="05A6238A" w14:textId="77777777" w:rsidR="008A6CEF" w:rsidRDefault="008A6CEF" w:rsidP="00757233">
      <w:pPr>
        <w:spacing w:line="240" w:lineRule="atLeast"/>
      </w:pPr>
    </w:p>
    <w:p w14:paraId="51AE26C5" w14:textId="77777777" w:rsidR="008A6CEF" w:rsidRDefault="008A6CEF" w:rsidP="00757233">
      <w:pPr>
        <w:spacing w:line="240" w:lineRule="atLeast"/>
      </w:pPr>
      <w:r>
        <w:t>-全日制脱产学习</w:t>
      </w:r>
    </w:p>
    <w:p w14:paraId="211231E7" w14:textId="77777777" w:rsidR="008A6CEF" w:rsidRDefault="008A6CEF" w:rsidP="00757233">
      <w:pPr>
        <w:spacing w:line="240" w:lineRule="atLeast"/>
      </w:pPr>
    </w:p>
    <w:p w14:paraId="521138B1" w14:textId="77777777" w:rsidR="008A6CEF" w:rsidRDefault="008A6CEF" w:rsidP="00757233">
      <w:pPr>
        <w:spacing w:line="240" w:lineRule="atLeast"/>
      </w:pPr>
      <w:r>
        <w:rPr>
          <w:rFonts w:hint="eastAsia"/>
        </w:rPr>
        <w:t>颁发证书</w:t>
      </w:r>
    </w:p>
    <w:p w14:paraId="79B8CCF7" w14:textId="77777777" w:rsidR="008A6CEF" w:rsidRDefault="008A6CEF" w:rsidP="00757233">
      <w:pPr>
        <w:spacing w:line="240" w:lineRule="atLeast"/>
      </w:pPr>
    </w:p>
    <w:p w14:paraId="37E94334" w14:textId="0E5C4E45" w:rsidR="00806D3E" w:rsidRDefault="008A6CEF" w:rsidP="00757233">
      <w:pPr>
        <w:spacing w:line="240" w:lineRule="atLeast"/>
      </w:pPr>
      <w:r>
        <w:rPr>
          <w:rFonts w:hint="eastAsia"/>
        </w:rPr>
        <w:t>国家教育部认可的对外经济贸易大学硕士研究生学历证书、对外经济贸易大学工商管理硕士学位证书</w:t>
      </w:r>
    </w:p>
    <w:p w14:paraId="6C558566" w14:textId="77777777" w:rsidR="008A6CEF" w:rsidRDefault="008A6CEF" w:rsidP="00757233">
      <w:pPr>
        <w:spacing w:line="240" w:lineRule="atLeast"/>
      </w:pPr>
      <w:r>
        <w:rPr>
          <w:rFonts w:hint="eastAsia"/>
        </w:rPr>
        <w:t>可选项目二：国际</w:t>
      </w:r>
      <w:r>
        <w:t>MBA项目（在职英文）</w:t>
      </w:r>
    </w:p>
    <w:p w14:paraId="27EB8A99" w14:textId="77777777" w:rsidR="008A6CEF" w:rsidRDefault="008A6CEF" w:rsidP="00757233">
      <w:pPr>
        <w:spacing w:line="240" w:lineRule="atLeast"/>
      </w:pPr>
    </w:p>
    <w:p w14:paraId="1230E2D5" w14:textId="77777777" w:rsidR="008A6CEF" w:rsidRDefault="008A6CEF" w:rsidP="00757233">
      <w:pPr>
        <w:spacing w:line="240" w:lineRule="atLeast"/>
      </w:pPr>
      <w:r>
        <w:rPr>
          <w:rFonts w:hint="eastAsia"/>
        </w:rPr>
        <w:t>国际</w:t>
      </w:r>
      <w:r>
        <w:t>MBA项目（在职英文）</w:t>
      </w:r>
    </w:p>
    <w:p w14:paraId="787AB149" w14:textId="77777777" w:rsidR="008A6CEF" w:rsidRDefault="008A6CEF" w:rsidP="00757233">
      <w:pPr>
        <w:spacing w:line="240" w:lineRule="atLeast"/>
      </w:pPr>
    </w:p>
    <w:p w14:paraId="15F0284C" w14:textId="77777777" w:rsidR="008A6CEF" w:rsidRDefault="008A6CEF" w:rsidP="00757233">
      <w:pPr>
        <w:spacing w:line="240" w:lineRule="atLeast"/>
      </w:pPr>
      <w:r>
        <w:rPr>
          <w:rFonts w:hint="eastAsia"/>
        </w:rPr>
        <w:t>培养目标</w:t>
      </w:r>
    </w:p>
    <w:p w14:paraId="394698F1" w14:textId="77777777" w:rsidR="008A6CEF" w:rsidRDefault="008A6CEF" w:rsidP="00757233">
      <w:pPr>
        <w:spacing w:line="240" w:lineRule="atLeast"/>
      </w:pPr>
    </w:p>
    <w:p w14:paraId="64662B44" w14:textId="77777777" w:rsidR="008A6CEF" w:rsidRDefault="008A6CEF" w:rsidP="00757233">
      <w:pPr>
        <w:spacing w:line="240" w:lineRule="atLeast"/>
      </w:pPr>
      <w:r>
        <w:rPr>
          <w:rFonts w:hint="eastAsia"/>
        </w:rPr>
        <w:t>培养全球化的高素质经营管理人才</w:t>
      </w:r>
    </w:p>
    <w:p w14:paraId="3E96C81D" w14:textId="77777777" w:rsidR="008A6CEF" w:rsidRDefault="008A6CEF" w:rsidP="00757233">
      <w:pPr>
        <w:spacing w:line="240" w:lineRule="atLeast"/>
      </w:pPr>
    </w:p>
    <w:p w14:paraId="3987D667" w14:textId="77777777" w:rsidR="008A6CEF" w:rsidRDefault="008A6CEF" w:rsidP="00757233">
      <w:pPr>
        <w:spacing w:line="240" w:lineRule="atLeast"/>
      </w:pPr>
      <w:r>
        <w:rPr>
          <w:rFonts w:hint="eastAsia"/>
        </w:rPr>
        <w:t>定位</w:t>
      </w:r>
    </w:p>
    <w:p w14:paraId="2B390D67" w14:textId="77777777" w:rsidR="008A6CEF" w:rsidRDefault="008A6CEF" w:rsidP="00757233">
      <w:pPr>
        <w:spacing w:line="240" w:lineRule="atLeast"/>
      </w:pPr>
    </w:p>
    <w:p w14:paraId="46C3F60B" w14:textId="77777777" w:rsidR="008A6CEF" w:rsidRDefault="008A6CEF" w:rsidP="00757233">
      <w:pPr>
        <w:spacing w:line="240" w:lineRule="atLeast"/>
      </w:pPr>
      <w:r>
        <w:rPr>
          <w:rFonts w:hint="eastAsia"/>
        </w:rPr>
        <w:t>全球化导向，根植中国，面向世界，培养全球化领导能力</w:t>
      </w:r>
    </w:p>
    <w:p w14:paraId="66C2E4BA" w14:textId="77777777" w:rsidR="008A6CEF" w:rsidRDefault="008A6CEF" w:rsidP="00757233">
      <w:pPr>
        <w:spacing w:line="240" w:lineRule="atLeast"/>
      </w:pPr>
    </w:p>
    <w:p w14:paraId="5DCDA084" w14:textId="77777777" w:rsidR="008A6CEF" w:rsidRDefault="008A6CEF" w:rsidP="00757233">
      <w:pPr>
        <w:spacing w:line="240" w:lineRule="atLeast"/>
      </w:pPr>
      <w:r>
        <w:rPr>
          <w:rFonts w:hint="eastAsia"/>
        </w:rPr>
        <w:t>对象</w:t>
      </w:r>
    </w:p>
    <w:p w14:paraId="3493C5D7" w14:textId="77777777" w:rsidR="008A6CEF" w:rsidRDefault="008A6CEF" w:rsidP="00757233">
      <w:pPr>
        <w:spacing w:line="240" w:lineRule="atLeast"/>
      </w:pPr>
    </w:p>
    <w:p w14:paraId="24199370" w14:textId="77777777" w:rsidR="008A6CEF" w:rsidRDefault="008A6CEF" w:rsidP="00757233">
      <w:pPr>
        <w:spacing w:line="240" w:lineRule="atLeast"/>
      </w:pPr>
      <w:r>
        <w:rPr>
          <w:rFonts w:hint="eastAsia"/>
        </w:rPr>
        <w:t>英文水平较好，职业状态较好，寻求国际商务技能提升和国际市场发展空间的北京及周边地区的中国学生</w:t>
      </w:r>
    </w:p>
    <w:p w14:paraId="0439EA5C" w14:textId="77777777" w:rsidR="008A6CEF" w:rsidRDefault="008A6CEF" w:rsidP="00757233">
      <w:pPr>
        <w:spacing w:line="240" w:lineRule="atLeast"/>
      </w:pPr>
    </w:p>
    <w:p w14:paraId="3CE08784" w14:textId="77777777" w:rsidR="008A6CEF" w:rsidRDefault="008A6CEF" w:rsidP="00757233">
      <w:pPr>
        <w:spacing w:line="240" w:lineRule="atLeast"/>
      </w:pPr>
      <w:r>
        <w:rPr>
          <w:rFonts w:hint="eastAsia"/>
        </w:rPr>
        <w:t>招生规模</w:t>
      </w:r>
    </w:p>
    <w:p w14:paraId="0CBBA05C" w14:textId="77777777" w:rsidR="008A6CEF" w:rsidRDefault="008A6CEF" w:rsidP="00757233">
      <w:pPr>
        <w:spacing w:line="240" w:lineRule="atLeast"/>
      </w:pPr>
    </w:p>
    <w:p w14:paraId="15038EE4" w14:textId="77777777" w:rsidR="008A6CEF" w:rsidRDefault="008A6CEF" w:rsidP="00757233">
      <w:pPr>
        <w:spacing w:line="240" w:lineRule="atLeast"/>
      </w:pPr>
      <w:r>
        <w:rPr>
          <w:rFonts w:hint="eastAsia"/>
        </w:rPr>
        <w:t>拟定</w:t>
      </w:r>
      <w:r>
        <w:t>30人</w:t>
      </w:r>
    </w:p>
    <w:p w14:paraId="448D6D69" w14:textId="77777777" w:rsidR="008A6CEF" w:rsidRDefault="008A6CEF" w:rsidP="00757233">
      <w:pPr>
        <w:spacing w:line="240" w:lineRule="atLeast"/>
      </w:pPr>
    </w:p>
    <w:p w14:paraId="00AB31E9" w14:textId="77777777" w:rsidR="008A6CEF" w:rsidRDefault="008A6CEF" w:rsidP="00757233">
      <w:pPr>
        <w:spacing w:line="240" w:lineRule="atLeast"/>
      </w:pPr>
      <w:r>
        <w:rPr>
          <w:rFonts w:hint="eastAsia"/>
        </w:rPr>
        <w:t>学费</w:t>
      </w:r>
    </w:p>
    <w:p w14:paraId="42A6662D" w14:textId="77777777" w:rsidR="008A6CEF" w:rsidRDefault="008A6CEF" w:rsidP="00757233">
      <w:pPr>
        <w:spacing w:line="240" w:lineRule="atLeast"/>
      </w:pPr>
    </w:p>
    <w:p w14:paraId="04AA9E79" w14:textId="77777777" w:rsidR="008A6CEF" w:rsidRDefault="008A6CEF" w:rsidP="00757233">
      <w:pPr>
        <w:spacing w:line="240" w:lineRule="atLeast"/>
      </w:pPr>
      <w:r>
        <w:rPr>
          <w:rFonts w:hint="eastAsia"/>
        </w:rPr>
        <w:t>拟定</w:t>
      </w:r>
      <w:r>
        <w:t>23.6万元</w:t>
      </w:r>
    </w:p>
    <w:p w14:paraId="208E49E5" w14:textId="77777777" w:rsidR="008A6CEF" w:rsidRDefault="008A6CEF" w:rsidP="00757233">
      <w:pPr>
        <w:spacing w:line="240" w:lineRule="atLeast"/>
      </w:pPr>
    </w:p>
    <w:p w14:paraId="0DB5AA0A" w14:textId="77777777" w:rsidR="008A6CEF" w:rsidRDefault="008A6CEF" w:rsidP="00757233">
      <w:pPr>
        <w:spacing w:line="240" w:lineRule="atLeast"/>
      </w:pPr>
      <w:r>
        <w:rPr>
          <w:rFonts w:hint="eastAsia"/>
        </w:rPr>
        <w:t>学习方式</w:t>
      </w:r>
    </w:p>
    <w:p w14:paraId="0D48FEED" w14:textId="77777777" w:rsidR="008A6CEF" w:rsidRDefault="008A6CEF" w:rsidP="00757233">
      <w:pPr>
        <w:spacing w:line="240" w:lineRule="atLeast"/>
      </w:pPr>
    </w:p>
    <w:p w14:paraId="446893E7" w14:textId="77777777" w:rsidR="008A6CEF" w:rsidRDefault="008A6CEF" w:rsidP="00757233">
      <w:pPr>
        <w:spacing w:line="240" w:lineRule="atLeast"/>
      </w:pPr>
      <w:r>
        <w:t>-2年学制</w:t>
      </w:r>
    </w:p>
    <w:p w14:paraId="7AFEDB88" w14:textId="77777777" w:rsidR="008A6CEF" w:rsidRDefault="008A6CEF" w:rsidP="00757233">
      <w:pPr>
        <w:spacing w:line="240" w:lineRule="atLeast"/>
      </w:pPr>
    </w:p>
    <w:p w14:paraId="1E38EFB6" w14:textId="77777777" w:rsidR="008A6CEF" w:rsidRDefault="008A6CEF" w:rsidP="00757233">
      <w:pPr>
        <w:spacing w:line="240" w:lineRule="atLeast"/>
      </w:pPr>
      <w:r>
        <w:t>-英文授课</w:t>
      </w:r>
    </w:p>
    <w:p w14:paraId="0950E3F9" w14:textId="77777777" w:rsidR="008A6CEF" w:rsidRDefault="008A6CEF" w:rsidP="00757233">
      <w:pPr>
        <w:spacing w:line="240" w:lineRule="atLeast"/>
      </w:pPr>
    </w:p>
    <w:p w14:paraId="7F468C8A" w14:textId="77777777" w:rsidR="008A6CEF" w:rsidRDefault="008A6CEF" w:rsidP="00757233">
      <w:pPr>
        <w:spacing w:line="240" w:lineRule="atLeast"/>
      </w:pPr>
      <w:r>
        <w:t>-在职不脱产，利用业余时间学习</w:t>
      </w:r>
    </w:p>
    <w:p w14:paraId="508A761B" w14:textId="77777777" w:rsidR="008A6CEF" w:rsidRDefault="008A6CEF" w:rsidP="00757233">
      <w:pPr>
        <w:spacing w:line="240" w:lineRule="atLeast"/>
      </w:pPr>
    </w:p>
    <w:p w14:paraId="6AE1B9E8" w14:textId="77777777" w:rsidR="008A6CEF" w:rsidRDefault="008A6CEF" w:rsidP="00757233">
      <w:pPr>
        <w:spacing w:line="240" w:lineRule="atLeast"/>
      </w:pPr>
      <w:r>
        <w:rPr>
          <w:rFonts w:hint="eastAsia"/>
        </w:rPr>
        <w:t>颁发证书</w:t>
      </w:r>
    </w:p>
    <w:p w14:paraId="70A5D9C9" w14:textId="77777777" w:rsidR="008A6CEF" w:rsidRDefault="008A6CEF" w:rsidP="00757233">
      <w:pPr>
        <w:spacing w:line="240" w:lineRule="atLeast"/>
      </w:pPr>
    </w:p>
    <w:p w14:paraId="25A0F26D" w14:textId="77777777" w:rsidR="008A6CEF" w:rsidRDefault="008A6CEF" w:rsidP="00757233">
      <w:pPr>
        <w:spacing w:line="240" w:lineRule="atLeast"/>
      </w:pPr>
      <w:r>
        <w:rPr>
          <w:rFonts w:hint="eastAsia"/>
        </w:rPr>
        <w:t>国家教育部认可的对外经济贸易大学硕士研究生学历证书、对外经济贸易大学工商管理硕士学位证书</w:t>
      </w:r>
    </w:p>
    <w:p w14:paraId="2A81038F" w14:textId="77777777" w:rsidR="008A6CEF" w:rsidRDefault="008A6CEF" w:rsidP="00757233">
      <w:pPr>
        <w:spacing w:line="240" w:lineRule="atLeast"/>
      </w:pPr>
    </w:p>
    <w:p w14:paraId="32725520" w14:textId="77777777" w:rsidR="008A6CEF" w:rsidRDefault="008A6CEF" w:rsidP="00757233">
      <w:pPr>
        <w:spacing w:line="240" w:lineRule="atLeast"/>
      </w:pPr>
      <w:r>
        <w:rPr>
          <w:rFonts w:hint="eastAsia"/>
        </w:rPr>
        <w:t xml:space="preserve">　　四、报考条件</w:t>
      </w:r>
    </w:p>
    <w:p w14:paraId="67386DBC" w14:textId="77777777" w:rsidR="008A6CEF" w:rsidRDefault="008A6CEF" w:rsidP="00757233">
      <w:pPr>
        <w:spacing w:line="240" w:lineRule="atLeast"/>
      </w:pPr>
    </w:p>
    <w:p w14:paraId="7AD6BF94" w14:textId="77777777" w:rsidR="008A6CEF" w:rsidRDefault="008A6CEF" w:rsidP="00757233">
      <w:pPr>
        <w:spacing w:line="240" w:lineRule="atLeast"/>
      </w:pPr>
      <w:r>
        <w:rPr>
          <w:rFonts w:hint="eastAsia"/>
        </w:rPr>
        <w:t xml:space="preserve">　　</w:t>
      </w:r>
      <w:r>
        <w:t>1.中华人民共和国公民，拥护中国共产党的领导，品德良好，遵纪守法；</w:t>
      </w:r>
    </w:p>
    <w:p w14:paraId="1B807B64" w14:textId="77777777" w:rsidR="008A6CEF" w:rsidRDefault="008A6CEF" w:rsidP="00757233">
      <w:pPr>
        <w:spacing w:line="240" w:lineRule="atLeast"/>
      </w:pPr>
    </w:p>
    <w:p w14:paraId="2B0A7117" w14:textId="77777777" w:rsidR="008A6CEF" w:rsidRDefault="008A6CEF" w:rsidP="00757233">
      <w:pPr>
        <w:spacing w:line="240" w:lineRule="atLeast"/>
      </w:pPr>
      <w:r>
        <w:rPr>
          <w:rFonts w:hint="eastAsia"/>
        </w:rPr>
        <w:t xml:space="preserve">　　</w:t>
      </w:r>
      <w:r>
        <w:t>2.考生的学历必须符合下列条件之一：</w:t>
      </w:r>
    </w:p>
    <w:p w14:paraId="4AA136F4" w14:textId="77777777" w:rsidR="008A6CEF" w:rsidRDefault="008A6CEF" w:rsidP="00757233">
      <w:pPr>
        <w:spacing w:line="240" w:lineRule="atLeast"/>
      </w:pPr>
    </w:p>
    <w:p w14:paraId="25C5FFF1" w14:textId="77777777" w:rsidR="008A6CEF" w:rsidRDefault="008A6CEF" w:rsidP="00757233">
      <w:pPr>
        <w:spacing w:line="240" w:lineRule="atLeast"/>
      </w:pPr>
      <w:r>
        <w:rPr>
          <w:rFonts w:hint="eastAsia"/>
        </w:rPr>
        <w:t xml:space="preserve">　　大学本科毕业后有</w:t>
      </w:r>
      <w:r>
        <w:t>3年以上工作经验的人员；或获得国家承认的高职高专毕业学历或大学本科结业后，达到大学本科毕业同等学力并有5年以上工作经验的人员；或获得硕士学位或博士学位后有2年以上工作经验的人员。</w:t>
      </w:r>
    </w:p>
    <w:p w14:paraId="37F87719" w14:textId="77777777" w:rsidR="008A6CEF" w:rsidRDefault="008A6CEF" w:rsidP="00757233">
      <w:pPr>
        <w:spacing w:line="240" w:lineRule="atLeast"/>
      </w:pPr>
    </w:p>
    <w:p w14:paraId="51FDDCE9" w14:textId="77777777" w:rsidR="008A6CEF" w:rsidRDefault="008A6CEF" w:rsidP="00757233">
      <w:pPr>
        <w:spacing w:line="240" w:lineRule="atLeast"/>
      </w:pPr>
      <w:r>
        <w:rPr>
          <w:rFonts w:hint="eastAsia"/>
        </w:rPr>
        <w:t xml:space="preserve">　　</w:t>
      </w:r>
      <w:r>
        <w:t>3.身体健康状况符合规定的体检标准。</w:t>
      </w:r>
    </w:p>
    <w:p w14:paraId="1310C6E4" w14:textId="77777777" w:rsidR="008A6CEF" w:rsidRDefault="008A6CEF" w:rsidP="00757233">
      <w:pPr>
        <w:spacing w:line="240" w:lineRule="atLeast"/>
      </w:pPr>
    </w:p>
    <w:p w14:paraId="05AAD00E" w14:textId="77777777" w:rsidR="008A6CEF" w:rsidRDefault="008A6CEF" w:rsidP="00757233">
      <w:pPr>
        <w:spacing w:line="240" w:lineRule="atLeast"/>
      </w:pPr>
      <w:r>
        <w:rPr>
          <w:rFonts w:hint="eastAsia"/>
        </w:rPr>
        <w:t xml:space="preserve">　　</w:t>
      </w:r>
      <w:r>
        <w:t>4.对于党校学历的考生，具有中央党校成人教育学院本科学历的可以报考，其余的党校学历不能报考。</w:t>
      </w:r>
    </w:p>
    <w:p w14:paraId="04FC578C" w14:textId="77777777" w:rsidR="008A6CEF" w:rsidRDefault="008A6CEF" w:rsidP="00757233">
      <w:pPr>
        <w:spacing w:line="240" w:lineRule="atLeast"/>
      </w:pPr>
    </w:p>
    <w:p w14:paraId="5FB73AA6" w14:textId="77777777" w:rsidR="008A6CEF" w:rsidRDefault="008A6CEF" w:rsidP="00757233">
      <w:pPr>
        <w:spacing w:line="240" w:lineRule="atLeast"/>
      </w:pPr>
      <w:r>
        <w:rPr>
          <w:rFonts w:hint="eastAsia"/>
        </w:rPr>
        <w:t xml:space="preserve">　　</w:t>
      </w:r>
      <w:r>
        <w:t>5.在境外获得学历（学位）的考生，其学历（学位）证书须通过教育部留学服务中心的认证。</w:t>
      </w:r>
    </w:p>
    <w:p w14:paraId="1351D344" w14:textId="77777777" w:rsidR="008A6CEF" w:rsidRDefault="008A6CEF" w:rsidP="00757233">
      <w:pPr>
        <w:spacing w:line="240" w:lineRule="atLeast"/>
      </w:pPr>
    </w:p>
    <w:p w14:paraId="45228CD4" w14:textId="77777777" w:rsidR="008A6CEF" w:rsidRDefault="008A6CEF" w:rsidP="00757233">
      <w:pPr>
        <w:spacing w:line="240" w:lineRule="atLeast"/>
      </w:pPr>
      <w:r>
        <w:rPr>
          <w:rFonts w:hint="eastAsia"/>
        </w:rPr>
        <w:t xml:space="preserve">　　五、报名</w:t>
      </w:r>
    </w:p>
    <w:p w14:paraId="59817289" w14:textId="77777777" w:rsidR="008A6CEF" w:rsidRDefault="008A6CEF" w:rsidP="00757233">
      <w:pPr>
        <w:spacing w:line="240" w:lineRule="atLeast"/>
      </w:pPr>
    </w:p>
    <w:p w14:paraId="5613E396" w14:textId="77777777" w:rsidR="008A6CEF" w:rsidRDefault="008A6CEF" w:rsidP="00757233">
      <w:pPr>
        <w:spacing w:line="240" w:lineRule="atLeast"/>
      </w:pPr>
      <w:r>
        <w:rPr>
          <w:rFonts w:hint="eastAsia"/>
        </w:rPr>
        <w:t xml:space="preserve">　　</w:t>
      </w:r>
      <w:r>
        <w:t>1.参看“对外经济贸易大学2020年招收攻读硕士学位研究生简章”中所述的报名程序。</w:t>
      </w:r>
    </w:p>
    <w:p w14:paraId="540EC7F5" w14:textId="77777777" w:rsidR="008A6CEF" w:rsidRDefault="008A6CEF" w:rsidP="00757233">
      <w:pPr>
        <w:spacing w:line="240" w:lineRule="atLeast"/>
      </w:pPr>
    </w:p>
    <w:p w14:paraId="5619F35F" w14:textId="77777777" w:rsidR="008A6CEF" w:rsidRDefault="008A6CEF" w:rsidP="00757233">
      <w:pPr>
        <w:spacing w:line="240" w:lineRule="atLeast"/>
      </w:pPr>
      <w:r>
        <w:rPr>
          <w:rFonts w:hint="eastAsia"/>
        </w:rPr>
        <w:lastRenderedPageBreak/>
        <w:t xml:space="preserve">　　</w:t>
      </w:r>
      <w:r>
        <w:t>2.考生应选</w:t>
      </w:r>
      <w:proofErr w:type="gramStart"/>
      <w:r>
        <w:t>择工作</w:t>
      </w:r>
      <w:proofErr w:type="gramEnd"/>
      <w:r>
        <w:t>或户口所在地省级教育招生考试管理机构指定的报考点办理网上报名和现场确认手续。不再必须选择对外经济贸易大学为报考点报名并参加考试。</w:t>
      </w:r>
    </w:p>
    <w:p w14:paraId="3C9A5688" w14:textId="77777777" w:rsidR="008A6CEF" w:rsidRDefault="008A6CEF" w:rsidP="00757233">
      <w:pPr>
        <w:spacing w:line="240" w:lineRule="atLeast"/>
      </w:pPr>
    </w:p>
    <w:p w14:paraId="07F68324" w14:textId="77777777" w:rsidR="008A6CEF" w:rsidRDefault="008A6CEF" w:rsidP="00757233">
      <w:pPr>
        <w:spacing w:line="240" w:lineRule="atLeast"/>
      </w:pPr>
      <w:r>
        <w:rPr>
          <w:rFonts w:hint="eastAsia"/>
        </w:rPr>
        <w:t xml:space="preserve">　　</w:t>
      </w:r>
      <w:r>
        <w:t>3.报考资格审查将在复试阶段进行。考生的报名信息务必准确、翔实，凡不符合报考条件的考生或提供虚假信息的考生，将被取消考试成绩或录取资格，后果由考生本人自负。</w:t>
      </w:r>
    </w:p>
    <w:p w14:paraId="1711A67E" w14:textId="77777777" w:rsidR="008A6CEF" w:rsidRDefault="008A6CEF" w:rsidP="00757233">
      <w:pPr>
        <w:spacing w:line="240" w:lineRule="atLeast"/>
      </w:pPr>
    </w:p>
    <w:p w14:paraId="1B2CDBE9" w14:textId="77777777" w:rsidR="008A6CEF" w:rsidRDefault="008A6CEF" w:rsidP="00757233">
      <w:pPr>
        <w:spacing w:line="240" w:lineRule="atLeast"/>
      </w:pPr>
      <w:r>
        <w:rPr>
          <w:rFonts w:hint="eastAsia"/>
        </w:rPr>
        <w:t xml:space="preserve">　　六、考试</w:t>
      </w:r>
    </w:p>
    <w:p w14:paraId="22FD2C99" w14:textId="77777777" w:rsidR="008A6CEF" w:rsidRDefault="008A6CEF" w:rsidP="00757233">
      <w:pPr>
        <w:spacing w:line="240" w:lineRule="atLeast"/>
      </w:pPr>
    </w:p>
    <w:p w14:paraId="65A4B0D6" w14:textId="77777777" w:rsidR="008A6CEF" w:rsidRDefault="008A6CEF" w:rsidP="00757233">
      <w:pPr>
        <w:spacing w:line="240" w:lineRule="atLeast"/>
      </w:pPr>
      <w:r>
        <w:rPr>
          <w:rFonts w:hint="eastAsia"/>
        </w:rPr>
        <w:t xml:space="preserve">　　（一）初试</w:t>
      </w:r>
    </w:p>
    <w:p w14:paraId="7A20F7FA" w14:textId="77777777" w:rsidR="008A6CEF" w:rsidRDefault="008A6CEF" w:rsidP="00757233">
      <w:pPr>
        <w:spacing w:line="240" w:lineRule="atLeast"/>
      </w:pPr>
    </w:p>
    <w:p w14:paraId="5DD623C9" w14:textId="77777777" w:rsidR="008A6CEF" w:rsidRDefault="008A6CEF" w:rsidP="00757233">
      <w:pPr>
        <w:spacing w:line="240" w:lineRule="atLeast"/>
      </w:pPr>
      <w:r>
        <w:rPr>
          <w:rFonts w:hint="eastAsia"/>
        </w:rPr>
        <w:t xml:space="preserve">　　</w:t>
      </w:r>
      <w:r>
        <w:t>1.MBA联考的初试科目：①199-管理类联考综合能力②204-英语二。</w:t>
      </w:r>
    </w:p>
    <w:p w14:paraId="7B27BA7F" w14:textId="77777777" w:rsidR="008A6CEF" w:rsidRDefault="008A6CEF" w:rsidP="00757233">
      <w:pPr>
        <w:spacing w:line="240" w:lineRule="atLeast"/>
      </w:pPr>
    </w:p>
    <w:p w14:paraId="3E2A8A3B" w14:textId="77777777" w:rsidR="008A6CEF" w:rsidRDefault="008A6CEF" w:rsidP="00757233">
      <w:pPr>
        <w:spacing w:line="240" w:lineRule="atLeast"/>
      </w:pPr>
      <w:r>
        <w:rPr>
          <w:rFonts w:hint="eastAsia"/>
        </w:rPr>
        <w:t xml:space="preserve">　　</w:t>
      </w:r>
      <w:r>
        <w:t>2.参考书目：《全国工商管理硕士（MBA）联考大纲及辅导教材》，机械工业出版社出版。有关参考书如购买不便，可与我校出版社读者服务部联系，电话：010-64492338。</w:t>
      </w:r>
    </w:p>
    <w:p w14:paraId="0105C916" w14:textId="77777777" w:rsidR="008A6CEF" w:rsidRDefault="008A6CEF" w:rsidP="00757233">
      <w:pPr>
        <w:spacing w:line="240" w:lineRule="atLeast"/>
      </w:pPr>
    </w:p>
    <w:p w14:paraId="560007B0" w14:textId="77777777" w:rsidR="008A6CEF" w:rsidRDefault="008A6CEF" w:rsidP="00757233">
      <w:pPr>
        <w:spacing w:line="240" w:lineRule="atLeast"/>
      </w:pPr>
      <w:r>
        <w:rPr>
          <w:rFonts w:hint="eastAsia"/>
        </w:rPr>
        <w:t xml:space="preserve">　　</w:t>
      </w:r>
      <w:r>
        <w:t>3.初试时间：2019年12月21日，具体以准考证通知为准。</w:t>
      </w:r>
    </w:p>
    <w:p w14:paraId="5A33DBB4" w14:textId="77777777" w:rsidR="008A6CEF" w:rsidRDefault="008A6CEF" w:rsidP="00757233">
      <w:pPr>
        <w:spacing w:line="240" w:lineRule="atLeast"/>
      </w:pPr>
    </w:p>
    <w:p w14:paraId="12807BDC" w14:textId="77777777" w:rsidR="008A6CEF" w:rsidRDefault="008A6CEF" w:rsidP="00757233">
      <w:pPr>
        <w:spacing w:line="240" w:lineRule="atLeast"/>
      </w:pPr>
      <w:r>
        <w:rPr>
          <w:rFonts w:hint="eastAsia"/>
        </w:rPr>
        <w:t xml:space="preserve">　　（二）复试</w:t>
      </w:r>
    </w:p>
    <w:p w14:paraId="661C56E0" w14:textId="77777777" w:rsidR="008A6CEF" w:rsidRDefault="008A6CEF" w:rsidP="00757233">
      <w:pPr>
        <w:spacing w:line="240" w:lineRule="atLeast"/>
      </w:pPr>
    </w:p>
    <w:p w14:paraId="683DB2CD" w14:textId="77777777" w:rsidR="008A6CEF" w:rsidRDefault="008A6CEF" w:rsidP="00757233">
      <w:pPr>
        <w:spacing w:line="240" w:lineRule="atLeast"/>
      </w:pPr>
      <w:r>
        <w:rPr>
          <w:rFonts w:hint="eastAsia"/>
        </w:rPr>
        <w:t xml:space="preserve">　　</w:t>
      </w:r>
      <w:r>
        <w:t>1.已参与提前批次招生并取得“提前批次面试通过”资格的考生无需再次进行复试面试，成绩达到国家分数线且通过政治笔试、报考资格审核后即可获得拟录取资格；</w:t>
      </w:r>
    </w:p>
    <w:p w14:paraId="2201641A" w14:textId="77777777" w:rsidR="008A6CEF" w:rsidRDefault="008A6CEF" w:rsidP="00757233">
      <w:pPr>
        <w:spacing w:line="240" w:lineRule="atLeast"/>
      </w:pPr>
    </w:p>
    <w:p w14:paraId="2A69F610" w14:textId="77777777" w:rsidR="008A6CEF" w:rsidRDefault="008A6CEF" w:rsidP="00757233">
      <w:pPr>
        <w:spacing w:line="240" w:lineRule="atLeast"/>
      </w:pPr>
      <w:r>
        <w:rPr>
          <w:rFonts w:hint="eastAsia"/>
        </w:rPr>
        <w:t xml:space="preserve">　　</w:t>
      </w:r>
      <w:r>
        <w:t>2.未参与提前批次招生的考生（即正常批次考生）复试时间、复试名单及具体复试要求以我校研究生院主页上公布的信息为准，请考生自行查询并下载相关材料。我校将根据教育部有关考生进入复试的基本要求，结合本年度招生计划和生源质量情况，确定本校复试分数线。</w:t>
      </w:r>
    </w:p>
    <w:p w14:paraId="3E119BA1" w14:textId="77777777" w:rsidR="008A6CEF" w:rsidRDefault="008A6CEF" w:rsidP="00757233">
      <w:pPr>
        <w:spacing w:line="240" w:lineRule="atLeast"/>
      </w:pPr>
    </w:p>
    <w:p w14:paraId="448C44D5" w14:textId="77777777" w:rsidR="008A6CEF" w:rsidRDefault="008A6CEF" w:rsidP="00757233">
      <w:pPr>
        <w:spacing w:line="240" w:lineRule="atLeast"/>
      </w:pPr>
      <w:r>
        <w:rPr>
          <w:rFonts w:hint="eastAsia"/>
        </w:rPr>
        <w:t xml:space="preserve">　　</w:t>
      </w:r>
      <w:r>
        <w:t>3.实行差额复试。具体复试方式以及初试、复试成绩所占权重由学院根据本学科专业特点及生源状况确定。</w:t>
      </w:r>
    </w:p>
    <w:p w14:paraId="543974F2" w14:textId="77777777" w:rsidR="008A6CEF" w:rsidRDefault="008A6CEF" w:rsidP="00757233">
      <w:pPr>
        <w:spacing w:line="240" w:lineRule="atLeast"/>
      </w:pPr>
    </w:p>
    <w:p w14:paraId="3B485263" w14:textId="77777777" w:rsidR="008A6CEF" w:rsidRDefault="008A6CEF" w:rsidP="00757233">
      <w:pPr>
        <w:spacing w:line="240" w:lineRule="atLeast"/>
      </w:pPr>
      <w:r>
        <w:rPr>
          <w:rFonts w:hint="eastAsia"/>
        </w:rPr>
        <w:t xml:space="preserve">　　</w:t>
      </w:r>
      <w:r>
        <w:t>4.复试不合格考生不予录取。</w:t>
      </w:r>
    </w:p>
    <w:p w14:paraId="608D7E13" w14:textId="77777777" w:rsidR="008A6CEF" w:rsidRDefault="008A6CEF" w:rsidP="00757233">
      <w:pPr>
        <w:spacing w:line="240" w:lineRule="atLeast"/>
      </w:pPr>
    </w:p>
    <w:p w14:paraId="2F2A7E23" w14:textId="77777777" w:rsidR="008A6CEF" w:rsidRDefault="008A6CEF" w:rsidP="00757233">
      <w:pPr>
        <w:spacing w:line="240" w:lineRule="atLeast"/>
      </w:pPr>
      <w:r>
        <w:rPr>
          <w:rFonts w:hint="eastAsia"/>
        </w:rPr>
        <w:t xml:space="preserve">　　</w:t>
      </w:r>
      <w:r>
        <w:t>5.复试报到时进行报考资格审查。不符合报考资格条件的考生不得参加复试。对在入学考试中作弊的考生，我校将通报其所在学校或单位，当年作弊的考生下一年度不允许报考，情节严重的，给予暂停参加硕士研究生入学考试3年的处理；对作弊的在校生，将予以直至开除学籍的处罚；作弊的非全日制考生由考试机构通报其所在单位，由有关部门视情节给予党纪或政纪处分；对于违法者，移交司法机关依法追究刑事责任。</w:t>
      </w:r>
    </w:p>
    <w:p w14:paraId="0C35D963" w14:textId="77777777" w:rsidR="008A6CEF" w:rsidRDefault="008A6CEF" w:rsidP="00757233">
      <w:pPr>
        <w:spacing w:line="240" w:lineRule="atLeast"/>
      </w:pPr>
    </w:p>
    <w:p w14:paraId="08E1682F" w14:textId="77777777" w:rsidR="008A6CEF" w:rsidRDefault="008A6CEF" w:rsidP="00757233">
      <w:pPr>
        <w:spacing w:line="240" w:lineRule="atLeast"/>
      </w:pPr>
      <w:r>
        <w:rPr>
          <w:rFonts w:hint="eastAsia"/>
        </w:rPr>
        <w:t xml:space="preserve">　　七、体检</w:t>
      </w:r>
    </w:p>
    <w:p w14:paraId="4A6695E9" w14:textId="77777777" w:rsidR="008A6CEF" w:rsidRDefault="008A6CEF" w:rsidP="00757233">
      <w:pPr>
        <w:spacing w:line="240" w:lineRule="atLeast"/>
      </w:pPr>
    </w:p>
    <w:p w14:paraId="5C91E662" w14:textId="77777777" w:rsidR="008A6CEF" w:rsidRDefault="008A6CEF" w:rsidP="00757233">
      <w:pPr>
        <w:spacing w:line="240" w:lineRule="atLeast"/>
      </w:pPr>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6440162A" w14:textId="77777777" w:rsidR="008A6CEF" w:rsidRDefault="008A6CEF" w:rsidP="00757233">
      <w:pPr>
        <w:spacing w:line="240" w:lineRule="atLeast"/>
      </w:pPr>
    </w:p>
    <w:p w14:paraId="099F3DED" w14:textId="77777777" w:rsidR="008A6CEF" w:rsidRDefault="008A6CEF" w:rsidP="00757233">
      <w:pPr>
        <w:spacing w:line="240" w:lineRule="atLeast"/>
      </w:pPr>
      <w:r>
        <w:rPr>
          <w:rFonts w:hint="eastAsia"/>
        </w:rPr>
        <w:t xml:space="preserve">　　八、录取</w:t>
      </w:r>
    </w:p>
    <w:p w14:paraId="3D175975" w14:textId="77777777" w:rsidR="008A6CEF" w:rsidRDefault="008A6CEF" w:rsidP="00757233">
      <w:pPr>
        <w:spacing w:line="240" w:lineRule="atLeast"/>
      </w:pPr>
    </w:p>
    <w:p w14:paraId="43CFA55C" w14:textId="77777777" w:rsidR="008A6CEF" w:rsidRDefault="008A6CEF" w:rsidP="00757233">
      <w:pPr>
        <w:spacing w:line="240" w:lineRule="atLeast"/>
      </w:pPr>
      <w:r>
        <w:rPr>
          <w:rFonts w:hint="eastAsia"/>
        </w:rPr>
        <w:t xml:space="preserve">　　</w:t>
      </w:r>
      <w:r>
        <w:t>1.我校根据国家下达的招生计划，按照考生入学考试的成绩（含初试和复试），结合综合素质以及身体健康状况择优录取。</w:t>
      </w:r>
    </w:p>
    <w:p w14:paraId="10079BAF" w14:textId="77777777" w:rsidR="008A6CEF" w:rsidRDefault="008A6CEF" w:rsidP="00757233">
      <w:pPr>
        <w:spacing w:line="240" w:lineRule="atLeast"/>
      </w:pPr>
    </w:p>
    <w:p w14:paraId="0EEC3336" w14:textId="77777777" w:rsidR="008A6CEF" w:rsidRDefault="008A6CEF" w:rsidP="00757233">
      <w:pPr>
        <w:spacing w:line="240" w:lineRule="atLeast"/>
      </w:pPr>
      <w:r>
        <w:rPr>
          <w:rFonts w:hint="eastAsia"/>
        </w:rPr>
        <w:t xml:space="preserve">　　</w:t>
      </w:r>
      <w:r>
        <w:t>2.全日制录取考生须将人事档案等转入我校，可转户口，毕业时按“双向选择”方式落实工作单位。</w:t>
      </w:r>
    </w:p>
    <w:p w14:paraId="16755FA8" w14:textId="77777777" w:rsidR="008A6CEF" w:rsidRDefault="008A6CEF" w:rsidP="00757233">
      <w:pPr>
        <w:spacing w:line="240" w:lineRule="atLeast"/>
      </w:pPr>
    </w:p>
    <w:p w14:paraId="2FE37CFC" w14:textId="77777777" w:rsidR="008A6CEF" w:rsidRDefault="008A6CEF" w:rsidP="00757233">
      <w:pPr>
        <w:spacing w:line="240" w:lineRule="atLeast"/>
      </w:pPr>
      <w:r>
        <w:rPr>
          <w:rFonts w:hint="eastAsia"/>
        </w:rPr>
        <w:t xml:space="preserve">　　</w:t>
      </w:r>
      <w:r>
        <w:t>3.非全日制录取考生不安排宿舍。原则上非全日制硕士研究生招收在职定向就业人员。</w:t>
      </w:r>
    </w:p>
    <w:p w14:paraId="453E97ED" w14:textId="77777777" w:rsidR="008A6CEF" w:rsidRDefault="008A6CEF" w:rsidP="00757233">
      <w:pPr>
        <w:spacing w:line="240" w:lineRule="atLeast"/>
      </w:pPr>
    </w:p>
    <w:p w14:paraId="0D574AC6" w14:textId="77777777" w:rsidR="008A6CEF" w:rsidRDefault="008A6CEF" w:rsidP="00757233">
      <w:pPr>
        <w:spacing w:line="240" w:lineRule="atLeast"/>
      </w:pPr>
      <w:r>
        <w:rPr>
          <w:rFonts w:hint="eastAsia"/>
        </w:rPr>
        <w:t xml:space="preserve">　　</w:t>
      </w:r>
      <w:r>
        <w:t>4.学费：</w:t>
      </w:r>
    </w:p>
    <w:p w14:paraId="68DC4214" w14:textId="77777777" w:rsidR="008A6CEF" w:rsidRDefault="008A6CEF" w:rsidP="00757233">
      <w:pPr>
        <w:spacing w:line="240" w:lineRule="atLeast"/>
      </w:pPr>
    </w:p>
    <w:p w14:paraId="64DFE34A" w14:textId="77777777" w:rsidR="008A6CEF" w:rsidRDefault="008A6CEF" w:rsidP="00757233">
      <w:pPr>
        <w:spacing w:line="240" w:lineRule="atLeast"/>
      </w:pPr>
      <w:r>
        <w:rPr>
          <w:rFonts w:hint="eastAsia"/>
        </w:rPr>
        <w:t xml:space="preserve">　　（</w:t>
      </w:r>
      <w:r>
        <w:t>1）2020年国际MBA项目（全日制）学费拟定为14.8万元（两年共计）；</w:t>
      </w:r>
    </w:p>
    <w:p w14:paraId="7C1F688B" w14:textId="77777777" w:rsidR="008A6CEF" w:rsidRDefault="008A6CEF" w:rsidP="00757233">
      <w:pPr>
        <w:spacing w:line="240" w:lineRule="atLeast"/>
      </w:pPr>
    </w:p>
    <w:p w14:paraId="5BFA9474" w14:textId="77777777" w:rsidR="008A6CEF" w:rsidRDefault="008A6CEF" w:rsidP="00757233">
      <w:pPr>
        <w:spacing w:line="240" w:lineRule="atLeast"/>
      </w:pPr>
      <w:r>
        <w:rPr>
          <w:rFonts w:hint="eastAsia"/>
        </w:rPr>
        <w:t xml:space="preserve">　　（</w:t>
      </w:r>
      <w:r>
        <w:t>2）2020年国际MBA项目（在职英文）学费拟定为23.6万元（两年共计）；（3）2020年在职MBA项目（在职中文）学费拟定为22.8万元（两年共计）；</w:t>
      </w:r>
    </w:p>
    <w:p w14:paraId="371E1F00" w14:textId="77777777" w:rsidR="008A6CEF" w:rsidRDefault="008A6CEF" w:rsidP="00757233">
      <w:pPr>
        <w:spacing w:line="240" w:lineRule="atLeast"/>
      </w:pPr>
    </w:p>
    <w:p w14:paraId="19981C51" w14:textId="77777777" w:rsidR="008A6CEF" w:rsidRDefault="008A6CEF" w:rsidP="00757233">
      <w:pPr>
        <w:spacing w:line="240" w:lineRule="atLeast"/>
      </w:pPr>
      <w:r>
        <w:rPr>
          <w:rFonts w:hint="eastAsia"/>
        </w:rPr>
        <w:t xml:space="preserve">　　（</w:t>
      </w:r>
      <w:r>
        <w:t>4）2020年EMBA项目（在职中文）学费拟定为36万元（两年共计）；</w:t>
      </w:r>
    </w:p>
    <w:p w14:paraId="7B8316AE" w14:textId="77777777" w:rsidR="008A6CEF" w:rsidRDefault="008A6CEF" w:rsidP="00757233">
      <w:pPr>
        <w:spacing w:line="240" w:lineRule="atLeast"/>
      </w:pPr>
    </w:p>
    <w:p w14:paraId="6F0A0772" w14:textId="77777777" w:rsidR="008A6CEF" w:rsidRDefault="008A6CEF" w:rsidP="00757233">
      <w:pPr>
        <w:spacing w:line="240" w:lineRule="atLeast"/>
      </w:pPr>
      <w:r>
        <w:rPr>
          <w:rFonts w:hint="eastAsia"/>
        </w:rPr>
        <w:t xml:space="preserve">　　（</w:t>
      </w:r>
      <w:r>
        <w:t>5）2020年创新创业MBA实验班学费拟定为26.8万元（两年共计）。</w:t>
      </w:r>
    </w:p>
    <w:p w14:paraId="6ECC9287" w14:textId="77777777" w:rsidR="008A6CEF" w:rsidRDefault="008A6CEF" w:rsidP="00757233">
      <w:pPr>
        <w:spacing w:line="240" w:lineRule="atLeast"/>
      </w:pPr>
    </w:p>
    <w:p w14:paraId="391E3776" w14:textId="77777777" w:rsidR="008A6CEF" w:rsidRDefault="008A6CEF" w:rsidP="00757233">
      <w:pPr>
        <w:spacing w:line="240" w:lineRule="atLeast"/>
      </w:pPr>
      <w:r>
        <w:rPr>
          <w:rFonts w:hint="eastAsia"/>
        </w:rPr>
        <w:t xml:space="preserve">　　以上五个子项目的学费可一次性缴清，也可按年度缴纳。</w:t>
      </w:r>
    </w:p>
    <w:p w14:paraId="57426B6E" w14:textId="77777777" w:rsidR="008A6CEF" w:rsidRDefault="008A6CEF" w:rsidP="00757233">
      <w:pPr>
        <w:spacing w:line="240" w:lineRule="atLeast"/>
      </w:pPr>
    </w:p>
    <w:p w14:paraId="2A203254" w14:textId="77777777" w:rsidR="008A6CEF" w:rsidRDefault="008A6CEF" w:rsidP="00757233">
      <w:pPr>
        <w:spacing w:line="240" w:lineRule="atLeast"/>
      </w:pPr>
      <w:r>
        <w:rPr>
          <w:rFonts w:hint="eastAsia"/>
        </w:rPr>
        <w:t xml:space="preserve">　　九、其他</w:t>
      </w:r>
    </w:p>
    <w:p w14:paraId="3037926A" w14:textId="77777777" w:rsidR="008A6CEF" w:rsidRDefault="008A6CEF" w:rsidP="00757233">
      <w:pPr>
        <w:spacing w:line="240" w:lineRule="atLeast"/>
      </w:pPr>
    </w:p>
    <w:p w14:paraId="5EF8B470" w14:textId="77777777" w:rsidR="008A6CEF" w:rsidRDefault="008A6CEF" w:rsidP="00757233">
      <w:pPr>
        <w:spacing w:line="240" w:lineRule="atLeast"/>
      </w:pPr>
      <w:r>
        <w:rPr>
          <w:rFonts w:hint="eastAsia"/>
        </w:rPr>
        <w:t xml:space="preserve">　　</w:t>
      </w:r>
      <w:r>
        <w:t>1.达到国家复试最低控制线，而由于名额所限未能被我校录取的考生需自行联系调剂单位。</w:t>
      </w:r>
    </w:p>
    <w:p w14:paraId="062F14EB" w14:textId="77777777" w:rsidR="008A6CEF" w:rsidRDefault="008A6CEF" w:rsidP="00757233">
      <w:pPr>
        <w:spacing w:line="240" w:lineRule="atLeast"/>
      </w:pPr>
    </w:p>
    <w:p w14:paraId="574221E2" w14:textId="77777777" w:rsidR="008A6CEF" w:rsidRDefault="008A6CEF" w:rsidP="00757233">
      <w:pPr>
        <w:spacing w:line="240" w:lineRule="atLeast"/>
      </w:pPr>
      <w:r>
        <w:rPr>
          <w:rFonts w:hint="eastAsia"/>
        </w:rPr>
        <w:t xml:space="preserve">　　</w:t>
      </w:r>
      <w:r>
        <w:t>2.考生与所在单位因报考研究生产生的问题由考生自行处理。</w:t>
      </w:r>
    </w:p>
    <w:p w14:paraId="1F1AC2E1" w14:textId="77777777" w:rsidR="008A6CEF" w:rsidRDefault="008A6CEF" w:rsidP="00757233">
      <w:pPr>
        <w:spacing w:line="240" w:lineRule="atLeast"/>
      </w:pPr>
    </w:p>
    <w:p w14:paraId="60B2FB2B" w14:textId="77777777" w:rsidR="008A6CEF" w:rsidRDefault="008A6CEF" w:rsidP="00757233">
      <w:pPr>
        <w:spacing w:line="240" w:lineRule="atLeast"/>
      </w:pPr>
      <w:r>
        <w:rPr>
          <w:rFonts w:hint="eastAsia"/>
        </w:rPr>
        <w:t xml:space="preserve">　　</w:t>
      </w:r>
      <w:r>
        <w:t>3.本招生简章如与“对外经济贸易大学2020年招收攻读硕士学位研究生简章”有冲突，以“对外经济贸易大学2020年招收攻读硕士学位研究生简章”为准。本招生简章的解释权在我校研究生院。</w:t>
      </w:r>
    </w:p>
    <w:p w14:paraId="4D5A7AC2" w14:textId="77777777" w:rsidR="008A6CEF" w:rsidRDefault="008A6CEF" w:rsidP="00757233">
      <w:pPr>
        <w:spacing w:line="240" w:lineRule="atLeast"/>
      </w:pPr>
    </w:p>
    <w:p w14:paraId="23245206" w14:textId="77777777" w:rsidR="008A6CEF" w:rsidRDefault="008A6CEF" w:rsidP="00757233">
      <w:pPr>
        <w:spacing w:line="240" w:lineRule="atLeast"/>
      </w:pPr>
      <w:r>
        <w:rPr>
          <w:rFonts w:hint="eastAsia"/>
        </w:rPr>
        <w:t xml:space="preserve">　　</w:t>
      </w:r>
      <w:r>
        <w:t>4.本简章内容如与教育主管部门下达文件不符的，以教育主管部门下达的文件为准。</w:t>
      </w:r>
    </w:p>
    <w:p w14:paraId="436B7916" w14:textId="77777777" w:rsidR="008A6CEF" w:rsidRDefault="008A6CEF" w:rsidP="00757233">
      <w:pPr>
        <w:spacing w:line="240" w:lineRule="atLeast"/>
      </w:pPr>
    </w:p>
    <w:p w14:paraId="0D1110B8" w14:textId="77777777" w:rsidR="008A6CEF" w:rsidRDefault="008A6CEF" w:rsidP="00757233">
      <w:pPr>
        <w:spacing w:line="240" w:lineRule="atLeast"/>
      </w:pPr>
      <w:r>
        <w:rPr>
          <w:rFonts w:hint="eastAsia"/>
        </w:rPr>
        <w:t xml:space="preserve">　　十、招生咨询</w:t>
      </w:r>
    </w:p>
    <w:p w14:paraId="62BB2082" w14:textId="77777777" w:rsidR="008A6CEF" w:rsidRDefault="008A6CEF" w:rsidP="00757233">
      <w:pPr>
        <w:spacing w:line="240" w:lineRule="atLeast"/>
      </w:pPr>
    </w:p>
    <w:p w14:paraId="3FDB07DF" w14:textId="77777777" w:rsidR="008A6CEF" w:rsidRDefault="008A6CEF" w:rsidP="00757233">
      <w:pPr>
        <w:spacing w:line="240" w:lineRule="atLeast"/>
      </w:pPr>
      <w:r>
        <w:rPr>
          <w:rFonts w:hint="eastAsia"/>
        </w:rPr>
        <w:t xml:space="preserve">　　</w:t>
      </w:r>
      <w:r>
        <w:t>1.对外经济贸易大学硕士生研究生招生专业目录、参考书目及有关注意事项可登录研究生院主页（yjsy.uibe.edu.cn）查询。</w:t>
      </w:r>
    </w:p>
    <w:p w14:paraId="50C9DE63" w14:textId="77777777" w:rsidR="008A6CEF" w:rsidRDefault="008A6CEF" w:rsidP="00757233">
      <w:pPr>
        <w:spacing w:line="240" w:lineRule="atLeast"/>
      </w:pPr>
    </w:p>
    <w:p w14:paraId="6B6556C7" w14:textId="77777777" w:rsidR="008A6CEF" w:rsidRDefault="008A6CEF" w:rsidP="00757233">
      <w:pPr>
        <w:spacing w:line="240" w:lineRule="atLeast"/>
      </w:pPr>
      <w:r>
        <w:rPr>
          <w:rFonts w:hint="eastAsia"/>
        </w:rPr>
        <w:t xml:space="preserve">　　咨询电话：</w:t>
      </w:r>
      <w:r>
        <w:t>010-64492151；010-64495202(fax)</w:t>
      </w:r>
    </w:p>
    <w:p w14:paraId="29BEEFD4" w14:textId="77777777" w:rsidR="008A6CEF" w:rsidRDefault="008A6CEF" w:rsidP="00757233">
      <w:pPr>
        <w:spacing w:line="240" w:lineRule="atLeast"/>
      </w:pPr>
    </w:p>
    <w:p w14:paraId="1D036246" w14:textId="77777777" w:rsidR="008A6CEF" w:rsidRDefault="008A6CEF" w:rsidP="00757233">
      <w:pPr>
        <w:spacing w:line="240" w:lineRule="atLeast"/>
      </w:pPr>
      <w:r>
        <w:rPr>
          <w:rFonts w:hint="eastAsia"/>
        </w:rPr>
        <w:t xml:space="preserve">　　电子邮件：</w:t>
      </w:r>
      <w:r>
        <w:t>yzb@uibe.edu.cn</w:t>
      </w:r>
    </w:p>
    <w:p w14:paraId="25DDCB22" w14:textId="77777777" w:rsidR="008A6CEF" w:rsidRDefault="008A6CEF" w:rsidP="00757233">
      <w:pPr>
        <w:spacing w:line="240" w:lineRule="atLeast"/>
      </w:pPr>
    </w:p>
    <w:p w14:paraId="48C69791" w14:textId="77777777" w:rsidR="008A6CEF" w:rsidRDefault="008A6CEF" w:rsidP="00757233">
      <w:pPr>
        <w:spacing w:line="240" w:lineRule="atLeast"/>
      </w:pPr>
      <w:r>
        <w:rPr>
          <w:rFonts w:hint="eastAsia"/>
        </w:rPr>
        <w:lastRenderedPageBreak/>
        <w:t xml:space="preserve">　　通讯地址：北京市朝阳区惠新东街</w:t>
      </w:r>
      <w:r>
        <w:t>10号对外经济贸易大学86号信箱</w:t>
      </w:r>
      <w:proofErr w:type="gramStart"/>
      <w:r>
        <w:t>研</w:t>
      </w:r>
      <w:proofErr w:type="gramEnd"/>
      <w:r>
        <w:t>招办</w:t>
      </w:r>
    </w:p>
    <w:p w14:paraId="05B162B5" w14:textId="77777777" w:rsidR="008A6CEF" w:rsidRDefault="008A6CEF" w:rsidP="00757233">
      <w:pPr>
        <w:spacing w:line="240" w:lineRule="atLeast"/>
      </w:pPr>
    </w:p>
    <w:p w14:paraId="012462BE" w14:textId="77777777" w:rsidR="008A6CEF" w:rsidRDefault="008A6CEF" w:rsidP="00757233">
      <w:pPr>
        <w:spacing w:line="240" w:lineRule="atLeast"/>
      </w:pPr>
      <w:r>
        <w:rPr>
          <w:rFonts w:hint="eastAsia"/>
        </w:rPr>
        <w:t xml:space="preserve">　　邮政编码：</w:t>
      </w:r>
      <w:r>
        <w:t>100029</w:t>
      </w:r>
    </w:p>
    <w:p w14:paraId="6BECD435" w14:textId="77777777" w:rsidR="008A6CEF" w:rsidRDefault="008A6CEF" w:rsidP="00757233">
      <w:pPr>
        <w:spacing w:line="240" w:lineRule="atLeast"/>
      </w:pPr>
    </w:p>
    <w:p w14:paraId="7795F681" w14:textId="77777777" w:rsidR="008A6CEF" w:rsidRDefault="008A6CEF" w:rsidP="00757233">
      <w:pPr>
        <w:spacing w:line="240" w:lineRule="atLeast"/>
      </w:pPr>
      <w:r>
        <w:rPr>
          <w:rFonts w:hint="eastAsia"/>
        </w:rPr>
        <w:t xml:space="preserve">　　</w:t>
      </w:r>
      <w:r>
        <w:t>2.国际MBA项目（全日制）、国际MBA项目（在职英文）和在职MBA项目（在职中文）、创新创业MBA实验班四个子项目提前批次招生政策、子项目介绍、分类及问题咨询可登陆国际商学院MBA中心主页（http://mba.uibe.edu.cn）及MBA考生服务系统查询。招生信息如有变化，以我校研究生院及MBA中心网站后续公布的信息和实时更新的通知为准。</w:t>
      </w:r>
    </w:p>
    <w:p w14:paraId="4F1EA4FA" w14:textId="77777777" w:rsidR="008A6CEF" w:rsidRDefault="008A6CEF" w:rsidP="00757233">
      <w:pPr>
        <w:spacing w:line="240" w:lineRule="atLeast"/>
      </w:pPr>
    </w:p>
    <w:p w14:paraId="65ABFD3C" w14:textId="77777777" w:rsidR="008A6CEF" w:rsidRDefault="008A6CEF" w:rsidP="00757233">
      <w:pPr>
        <w:spacing w:line="240" w:lineRule="atLeast"/>
      </w:pPr>
      <w:r>
        <w:rPr>
          <w:rFonts w:hint="eastAsia"/>
        </w:rPr>
        <w:t xml:space="preserve">　　咨询电话：</w:t>
      </w:r>
      <w:r>
        <w:t>010-64494150/2264</w:t>
      </w:r>
    </w:p>
    <w:p w14:paraId="121ECEA7" w14:textId="77777777" w:rsidR="008A6CEF" w:rsidRDefault="008A6CEF" w:rsidP="00757233">
      <w:pPr>
        <w:spacing w:line="240" w:lineRule="atLeast"/>
      </w:pPr>
    </w:p>
    <w:p w14:paraId="42EA86B4" w14:textId="77777777" w:rsidR="008A6CEF" w:rsidRDefault="008A6CEF" w:rsidP="00757233">
      <w:pPr>
        <w:spacing w:line="240" w:lineRule="atLeast"/>
      </w:pPr>
      <w:r>
        <w:rPr>
          <w:rFonts w:hint="eastAsia"/>
        </w:rPr>
        <w:t xml:space="preserve">　　电子邮件：</w:t>
      </w:r>
      <w:r>
        <w:t>mba@uibe.edu.cn</w:t>
      </w:r>
    </w:p>
    <w:p w14:paraId="3A3E7D69" w14:textId="77777777" w:rsidR="008A6CEF" w:rsidRDefault="008A6CEF" w:rsidP="00757233">
      <w:pPr>
        <w:spacing w:line="240" w:lineRule="atLeast"/>
      </w:pPr>
    </w:p>
    <w:p w14:paraId="0A5DECB4" w14:textId="77777777" w:rsidR="008A6CEF" w:rsidRDefault="008A6CEF" w:rsidP="00757233">
      <w:pPr>
        <w:spacing w:line="240" w:lineRule="atLeast"/>
      </w:pPr>
      <w:r>
        <w:rPr>
          <w:rFonts w:hint="eastAsia"/>
        </w:rPr>
        <w:t xml:space="preserve">　　通讯地址：北京市朝阳区惠新东街</w:t>
      </w:r>
      <w:r>
        <w:t>10号对外经济贸易大学宁远楼812、816室</w:t>
      </w:r>
    </w:p>
    <w:p w14:paraId="504E7AC6" w14:textId="77777777" w:rsidR="008A6CEF" w:rsidRDefault="008A6CEF" w:rsidP="00757233">
      <w:pPr>
        <w:spacing w:line="240" w:lineRule="atLeast"/>
      </w:pPr>
    </w:p>
    <w:p w14:paraId="6DC8DF69" w14:textId="77777777" w:rsidR="008A6CEF" w:rsidRDefault="008A6CEF" w:rsidP="00757233">
      <w:pPr>
        <w:spacing w:line="240" w:lineRule="atLeast"/>
      </w:pPr>
      <w:r>
        <w:rPr>
          <w:rFonts w:hint="eastAsia"/>
        </w:rPr>
        <w:t xml:space="preserve">　　邮政编码：</w:t>
      </w:r>
      <w:r>
        <w:t>100029</w:t>
      </w:r>
    </w:p>
    <w:p w14:paraId="4E2FA50C" w14:textId="77777777" w:rsidR="008A6CEF" w:rsidRDefault="008A6CEF" w:rsidP="00757233">
      <w:pPr>
        <w:spacing w:line="240" w:lineRule="atLeast"/>
      </w:pPr>
    </w:p>
    <w:p w14:paraId="14DB9866" w14:textId="77777777" w:rsidR="008A6CEF" w:rsidRDefault="008A6CEF" w:rsidP="00757233">
      <w:pPr>
        <w:spacing w:line="240" w:lineRule="atLeast"/>
      </w:pPr>
      <w:r>
        <w:rPr>
          <w:rFonts w:hint="eastAsia"/>
        </w:rPr>
        <w:t xml:space="preserve">　　</w:t>
      </w:r>
      <w:r>
        <w:t>3.EMBA项目（在职中文）子项目提前批次招生政策及问题咨询可登陆国际商学院EMBA中心主页（http://emba.uibe.edu.cn，项目网址根据学校信息处要求可能会变更）</w:t>
      </w:r>
    </w:p>
    <w:p w14:paraId="47724F21" w14:textId="77777777" w:rsidR="008A6CEF" w:rsidRDefault="008A6CEF" w:rsidP="00757233">
      <w:pPr>
        <w:spacing w:line="240" w:lineRule="atLeast"/>
      </w:pPr>
    </w:p>
    <w:p w14:paraId="0752892C" w14:textId="77777777" w:rsidR="008A6CEF" w:rsidRDefault="008A6CEF" w:rsidP="00757233">
      <w:pPr>
        <w:spacing w:line="240" w:lineRule="atLeast"/>
      </w:pPr>
      <w:r>
        <w:rPr>
          <w:rFonts w:hint="eastAsia"/>
        </w:rPr>
        <w:t xml:space="preserve">　　咨询电话：</w:t>
      </w:r>
      <w:r>
        <w:t>010-64492021/3586</w:t>
      </w:r>
    </w:p>
    <w:p w14:paraId="04650AD8" w14:textId="77777777" w:rsidR="008A6CEF" w:rsidRDefault="008A6CEF" w:rsidP="00757233">
      <w:pPr>
        <w:spacing w:line="240" w:lineRule="atLeast"/>
      </w:pPr>
    </w:p>
    <w:p w14:paraId="335DBA3D" w14:textId="77777777" w:rsidR="008A6CEF" w:rsidRDefault="008A6CEF" w:rsidP="00757233">
      <w:pPr>
        <w:spacing w:line="240" w:lineRule="atLeast"/>
      </w:pPr>
      <w:r>
        <w:rPr>
          <w:rFonts w:hint="eastAsia"/>
        </w:rPr>
        <w:t xml:space="preserve">　　电子邮件：</w:t>
      </w:r>
      <w:r>
        <w:t>emba@uibe.edu.cn</w:t>
      </w:r>
    </w:p>
    <w:p w14:paraId="2DBE91B9" w14:textId="77777777" w:rsidR="008A6CEF" w:rsidRDefault="008A6CEF" w:rsidP="00757233">
      <w:pPr>
        <w:spacing w:line="240" w:lineRule="atLeast"/>
      </w:pPr>
    </w:p>
    <w:p w14:paraId="02E93EB4" w14:textId="77777777" w:rsidR="008A6CEF" w:rsidRDefault="008A6CEF" w:rsidP="00757233">
      <w:pPr>
        <w:spacing w:line="240" w:lineRule="atLeast"/>
      </w:pPr>
      <w:r>
        <w:rPr>
          <w:rFonts w:hint="eastAsia"/>
        </w:rPr>
        <w:t xml:space="preserve">　　通讯地址：北京市朝阳区惠新东街</w:t>
      </w:r>
      <w:r>
        <w:t>10号对外经济贸易大学宁远楼808-811室</w:t>
      </w:r>
    </w:p>
    <w:p w14:paraId="4917205C" w14:textId="77777777" w:rsidR="008A6CEF" w:rsidRDefault="008A6CEF" w:rsidP="00757233">
      <w:pPr>
        <w:spacing w:line="240" w:lineRule="atLeast"/>
      </w:pPr>
    </w:p>
    <w:p w14:paraId="17414045" w14:textId="77777777" w:rsidR="008A6CEF" w:rsidRDefault="008A6CEF" w:rsidP="00757233">
      <w:pPr>
        <w:spacing w:line="240" w:lineRule="atLeast"/>
      </w:pPr>
      <w:r>
        <w:rPr>
          <w:rFonts w:hint="eastAsia"/>
        </w:rPr>
        <w:t xml:space="preserve">　　邮政编码：</w:t>
      </w:r>
      <w:r>
        <w:t>100029</w:t>
      </w:r>
    </w:p>
    <w:p w14:paraId="3D4B4F30" w14:textId="77777777" w:rsidR="008A6CEF" w:rsidRDefault="008A6CEF" w:rsidP="00757233">
      <w:pPr>
        <w:spacing w:line="240" w:lineRule="atLeast"/>
      </w:pPr>
      <w:r>
        <w:t xml:space="preserve"> </w:t>
      </w:r>
    </w:p>
    <w:p w14:paraId="0D29C027" w14:textId="77777777" w:rsidR="008A6CEF" w:rsidRDefault="008A6CEF" w:rsidP="00757233">
      <w:pPr>
        <w:spacing w:line="240" w:lineRule="atLeast"/>
      </w:pPr>
    </w:p>
    <w:p w14:paraId="15BD583C" w14:textId="77777777" w:rsidR="008A6CEF" w:rsidRDefault="008A6CEF" w:rsidP="00757233">
      <w:pPr>
        <w:spacing w:line="240" w:lineRule="atLeast"/>
      </w:pPr>
      <w:r>
        <w:rPr>
          <w:rFonts w:hint="eastAsia"/>
        </w:rPr>
        <w:t>可选项目三：在职</w:t>
      </w:r>
      <w:r>
        <w:t>MBA项目（在职中文）</w:t>
      </w:r>
    </w:p>
    <w:p w14:paraId="1BEEB4E4" w14:textId="77777777" w:rsidR="008A6CEF" w:rsidRDefault="008A6CEF" w:rsidP="00757233">
      <w:pPr>
        <w:spacing w:line="240" w:lineRule="atLeast"/>
      </w:pPr>
    </w:p>
    <w:p w14:paraId="2F9E400F" w14:textId="77777777" w:rsidR="008A6CEF" w:rsidRDefault="008A6CEF" w:rsidP="00757233">
      <w:pPr>
        <w:spacing w:line="240" w:lineRule="atLeast"/>
      </w:pPr>
      <w:r>
        <w:rPr>
          <w:rFonts w:hint="eastAsia"/>
        </w:rPr>
        <w:t>在职</w:t>
      </w:r>
      <w:r>
        <w:t>MBA项目（在职中文）</w:t>
      </w:r>
    </w:p>
    <w:p w14:paraId="650C3FE3" w14:textId="77777777" w:rsidR="008A6CEF" w:rsidRDefault="008A6CEF" w:rsidP="00757233">
      <w:pPr>
        <w:spacing w:line="240" w:lineRule="atLeast"/>
      </w:pPr>
    </w:p>
    <w:p w14:paraId="21FBC966" w14:textId="77777777" w:rsidR="008A6CEF" w:rsidRDefault="008A6CEF" w:rsidP="00757233">
      <w:pPr>
        <w:spacing w:line="240" w:lineRule="atLeast"/>
      </w:pPr>
      <w:r>
        <w:rPr>
          <w:rFonts w:hint="eastAsia"/>
        </w:rPr>
        <w:t>培养目标</w:t>
      </w:r>
    </w:p>
    <w:p w14:paraId="536A110A" w14:textId="77777777" w:rsidR="008A6CEF" w:rsidRDefault="008A6CEF" w:rsidP="00757233">
      <w:pPr>
        <w:spacing w:line="240" w:lineRule="atLeast"/>
      </w:pPr>
    </w:p>
    <w:p w14:paraId="271C954F" w14:textId="77777777" w:rsidR="008A6CEF" w:rsidRDefault="008A6CEF" w:rsidP="00757233">
      <w:pPr>
        <w:spacing w:line="240" w:lineRule="atLeast"/>
      </w:pPr>
      <w:r>
        <w:rPr>
          <w:rFonts w:hint="eastAsia"/>
        </w:rPr>
        <w:t>培养全球化的高素质经营管理人才</w:t>
      </w:r>
    </w:p>
    <w:p w14:paraId="0E98C807" w14:textId="77777777" w:rsidR="008A6CEF" w:rsidRDefault="008A6CEF" w:rsidP="00757233">
      <w:pPr>
        <w:spacing w:line="240" w:lineRule="atLeast"/>
      </w:pPr>
    </w:p>
    <w:p w14:paraId="163E5D3B" w14:textId="77777777" w:rsidR="008A6CEF" w:rsidRDefault="008A6CEF" w:rsidP="00757233">
      <w:pPr>
        <w:spacing w:line="240" w:lineRule="atLeast"/>
      </w:pPr>
      <w:r>
        <w:rPr>
          <w:rFonts w:hint="eastAsia"/>
        </w:rPr>
        <w:t>定位</w:t>
      </w:r>
    </w:p>
    <w:p w14:paraId="718B6C1C" w14:textId="77777777" w:rsidR="008A6CEF" w:rsidRDefault="008A6CEF" w:rsidP="00757233">
      <w:pPr>
        <w:spacing w:line="240" w:lineRule="atLeast"/>
      </w:pPr>
    </w:p>
    <w:p w14:paraId="0CBF598C" w14:textId="77777777" w:rsidR="008A6CEF" w:rsidRDefault="008A6CEF" w:rsidP="00757233">
      <w:pPr>
        <w:spacing w:line="240" w:lineRule="atLeast"/>
      </w:pPr>
      <w:r>
        <w:rPr>
          <w:rFonts w:hint="eastAsia"/>
        </w:rPr>
        <w:t>学业</w:t>
      </w:r>
      <w:proofErr w:type="gramStart"/>
      <w:r>
        <w:rPr>
          <w:rFonts w:hint="eastAsia"/>
        </w:rPr>
        <w:t>事业双</w:t>
      </w:r>
      <w:proofErr w:type="gramEnd"/>
      <w:r>
        <w:rPr>
          <w:rFonts w:hint="eastAsia"/>
        </w:rPr>
        <w:t>发展，强化领导能力，拓展实力，促进职业发展</w:t>
      </w:r>
    </w:p>
    <w:p w14:paraId="23DB0E94" w14:textId="77777777" w:rsidR="008A6CEF" w:rsidRDefault="008A6CEF" w:rsidP="00757233">
      <w:pPr>
        <w:spacing w:line="240" w:lineRule="atLeast"/>
      </w:pPr>
    </w:p>
    <w:p w14:paraId="25CAF884" w14:textId="77777777" w:rsidR="008A6CEF" w:rsidRDefault="008A6CEF" w:rsidP="00757233">
      <w:pPr>
        <w:spacing w:line="240" w:lineRule="atLeast"/>
      </w:pPr>
      <w:r>
        <w:rPr>
          <w:rFonts w:hint="eastAsia"/>
        </w:rPr>
        <w:t>对象</w:t>
      </w:r>
    </w:p>
    <w:p w14:paraId="76ACB4FE" w14:textId="77777777" w:rsidR="008A6CEF" w:rsidRDefault="008A6CEF" w:rsidP="00757233">
      <w:pPr>
        <w:spacing w:line="240" w:lineRule="atLeast"/>
      </w:pPr>
    </w:p>
    <w:p w14:paraId="5AA87AB2" w14:textId="77777777" w:rsidR="008A6CEF" w:rsidRDefault="008A6CEF" w:rsidP="00757233">
      <w:pPr>
        <w:spacing w:line="240" w:lineRule="atLeast"/>
      </w:pPr>
      <w:r>
        <w:rPr>
          <w:rFonts w:hint="eastAsia"/>
        </w:rPr>
        <w:t>招收职业状态较好、希望提升能力和发展空间的北京及周边地区的考生</w:t>
      </w:r>
    </w:p>
    <w:p w14:paraId="0C77D369" w14:textId="77777777" w:rsidR="008A6CEF" w:rsidRDefault="008A6CEF" w:rsidP="00757233">
      <w:pPr>
        <w:spacing w:line="240" w:lineRule="atLeast"/>
      </w:pPr>
    </w:p>
    <w:p w14:paraId="6BF62754" w14:textId="77777777" w:rsidR="008A6CEF" w:rsidRDefault="008A6CEF" w:rsidP="00757233">
      <w:pPr>
        <w:spacing w:line="240" w:lineRule="atLeast"/>
      </w:pPr>
      <w:r>
        <w:rPr>
          <w:rFonts w:hint="eastAsia"/>
        </w:rPr>
        <w:t>招生规模</w:t>
      </w:r>
    </w:p>
    <w:p w14:paraId="5D4FA698" w14:textId="77777777" w:rsidR="008A6CEF" w:rsidRDefault="008A6CEF" w:rsidP="00757233">
      <w:pPr>
        <w:spacing w:line="240" w:lineRule="atLeast"/>
      </w:pPr>
    </w:p>
    <w:p w14:paraId="53B6F068" w14:textId="77777777" w:rsidR="008A6CEF" w:rsidRDefault="008A6CEF" w:rsidP="00757233">
      <w:pPr>
        <w:spacing w:line="240" w:lineRule="atLeast"/>
      </w:pPr>
      <w:r>
        <w:rPr>
          <w:rFonts w:hint="eastAsia"/>
        </w:rPr>
        <w:t>拟定</w:t>
      </w:r>
      <w:r>
        <w:t>170人</w:t>
      </w:r>
    </w:p>
    <w:p w14:paraId="2C31A1CB" w14:textId="77777777" w:rsidR="008A6CEF" w:rsidRDefault="008A6CEF" w:rsidP="00757233">
      <w:pPr>
        <w:spacing w:line="240" w:lineRule="atLeast"/>
      </w:pPr>
    </w:p>
    <w:p w14:paraId="0718C4B0" w14:textId="77777777" w:rsidR="008A6CEF" w:rsidRDefault="008A6CEF" w:rsidP="00757233">
      <w:pPr>
        <w:spacing w:line="240" w:lineRule="atLeast"/>
      </w:pPr>
      <w:r>
        <w:rPr>
          <w:rFonts w:hint="eastAsia"/>
        </w:rPr>
        <w:t>学费</w:t>
      </w:r>
    </w:p>
    <w:p w14:paraId="5C3E428B" w14:textId="77777777" w:rsidR="008A6CEF" w:rsidRDefault="008A6CEF" w:rsidP="00757233">
      <w:pPr>
        <w:spacing w:line="240" w:lineRule="atLeast"/>
      </w:pPr>
    </w:p>
    <w:p w14:paraId="5B8BA796" w14:textId="77777777" w:rsidR="008A6CEF" w:rsidRDefault="008A6CEF" w:rsidP="00757233">
      <w:pPr>
        <w:spacing w:line="240" w:lineRule="atLeast"/>
      </w:pPr>
      <w:r>
        <w:rPr>
          <w:rFonts w:hint="eastAsia"/>
        </w:rPr>
        <w:t>拟定</w:t>
      </w:r>
      <w:r>
        <w:t>22.8万元</w:t>
      </w:r>
    </w:p>
    <w:p w14:paraId="17A8FE36" w14:textId="77777777" w:rsidR="008A6CEF" w:rsidRDefault="008A6CEF" w:rsidP="00757233">
      <w:pPr>
        <w:spacing w:line="240" w:lineRule="atLeast"/>
      </w:pPr>
    </w:p>
    <w:p w14:paraId="492D137E" w14:textId="77777777" w:rsidR="008A6CEF" w:rsidRDefault="008A6CEF" w:rsidP="00757233">
      <w:pPr>
        <w:spacing w:line="240" w:lineRule="atLeast"/>
      </w:pPr>
      <w:r>
        <w:rPr>
          <w:rFonts w:hint="eastAsia"/>
        </w:rPr>
        <w:t>学习方式</w:t>
      </w:r>
    </w:p>
    <w:p w14:paraId="61519340" w14:textId="77777777" w:rsidR="008A6CEF" w:rsidRDefault="008A6CEF" w:rsidP="00757233">
      <w:pPr>
        <w:spacing w:line="240" w:lineRule="atLeast"/>
      </w:pPr>
    </w:p>
    <w:p w14:paraId="118AED39" w14:textId="77777777" w:rsidR="008A6CEF" w:rsidRDefault="008A6CEF" w:rsidP="00757233">
      <w:pPr>
        <w:spacing w:line="240" w:lineRule="atLeast"/>
      </w:pPr>
      <w:r>
        <w:t>-2年学制</w:t>
      </w:r>
    </w:p>
    <w:p w14:paraId="19BB578F" w14:textId="77777777" w:rsidR="008A6CEF" w:rsidRDefault="008A6CEF" w:rsidP="00757233">
      <w:pPr>
        <w:spacing w:line="240" w:lineRule="atLeast"/>
      </w:pPr>
    </w:p>
    <w:p w14:paraId="431AD719" w14:textId="77777777" w:rsidR="008A6CEF" w:rsidRDefault="008A6CEF" w:rsidP="00757233">
      <w:pPr>
        <w:spacing w:line="240" w:lineRule="atLeast"/>
      </w:pPr>
      <w:r>
        <w:t>-中文课程为主，可选部分英文课程</w:t>
      </w:r>
    </w:p>
    <w:p w14:paraId="77BAC53A" w14:textId="77777777" w:rsidR="008A6CEF" w:rsidRDefault="008A6CEF" w:rsidP="00757233">
      <w:pPr>
        <w:spacing w:line="240" w:lineRule="atLeast"/>
      </w:pPr>
    </w:p>
    <w:p w14:paraId="532D3888" w14:textId="77777777" w:rsidR="008A6CEF" w:rsidRDefault="008A6CEF" w:rsidP="00757233">
      <w:pPr>
        <w:spacing w:line="240" w:lineRule="atLeast"/>
      </w:pPr>
      <w:r>
        <w:t>-在职不脱产，利用业余时间学习</w:t>
      </w:r>
    </w:p>
    <w:p w14:paraId="7865B9F6" w14:textId="77777777" w:rsidR="008A6CEF" w:rsidRPr="008A6CEF" w:rsidRDefault="008A6CEF" w:rsidP="00757233">
      <w:pPr>
        <w:widowControl/>
        <w:spacing w:line="240" w:lineRule="atLeast"/>
        <w:jc w:val="left"/>
        <w:rPr>
          <w:rFonts w:ascii="宋体" w:eastAsia="宋体" w:hAnsi="宋体" w:cs="宋体"/>
          <w:color w:val="333333"/>
          <w:kern w:val="0"/>
          <w:sz w:val="24"/>
          <w:szCs w:val="24"/>
        </w:rPr>
      </w:pPr>
      <w:r w:rsidRPr="008A6CEF">
        <w:rPr>
          <w:rFonts w:ascii="宋体" w:eastAsia="宋体" w:hAnsi="宋体" w:cs="宋体" w:hint="eastAsia"/>
          <w:b/>
          <w:bCs/>
          <w:color w:val="000000"/>
          <w:kern w:val="0"/>
          <w:sz w:val="24"/>
          <w:szCs w:val="24"/>
        </w:rPr>
        <w:t>可选项目三：在职</w:t>
      </w:r>
      <w:r w:rsidRPr="008A6CEF">
        <w:rPr>
          <w:rFonts w:ascii="宋体" w:eastAsia="宋体" w:hAnsi="宋体" w:cs="宋体" w:hint="eastAsia"/>
          <w:b/>
          <w:bCs/>
          <w:color w:val="333333"/>
          <w:kern w:val="0"/>
          <w:sz w:val="24"/>
          <w:szCs w:val="24"/>
        </w:rPr>
        <w:t>MBA项目（在职中文）</w:t>
      </w:r>
    </w:p>
    <w:tbl>
      <w:tblPr>
        <w:tblpPr w:leftFromText="45" w:rightFromText="45" w:topFromText="150" w:bottomFromText="150" w:vertAnchor="text"/>
        <w:tblW w:w="5000" w:type="pct"/>
        <w:tblBorders>
          <w:top w:val="single" w:sz="6" w:space="0" w:color="DDDDDD"/>
          <w:left w:val="single" w:sz="6" w:space="0" w:color="DDDDDD"/>
          <w:bottom w:val="single" w:sz="6" w:space="0" w:color="DDDDDD"/>
        </w:tblBorders>
        <w:tblCellMar>
          <w:left w:w="0" w:type="dxa"/>
          <w:right w:w="0" w:type="dxa"/>
        </w:tblCellMar>
        <w:tblLook w:val="04A0" w:firstRow="1" w:lastRow="0" w:firstColumn="1" w:lastColumn="0" w:noHBand="0" w:noVBand="1"/>
      </w:tblPr>
      <w:tblGrid>
        <w:gridCol w:w="1160"/>
        <w:gridCol w:w="7126"/>
      </w:tblGrid>
      <w:tr w:rsidR="008A6CEF" w:rsidRPr="008A6CEF" w14:paraId="0A19ED08" w14:textId="77777777" w:rsidTr="008A6CEF">
        <w:tc>
          <w:tcPr>
            <w:tcW w:w="500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9C0933" w14:textId="77777777" w:rsidR="008A6CEF" w:rsidRPr="008A6CEF" w:rsidRDefault="008A6CEF" w:rsidP="00757233">
            <w:pPr>
              <w:widowControl/>
              <w:spacing w:line="240" w:lineRule="atLeast"/>
              <w:jc w:val="center"/>
              <w:rPr>
                <w:rFonts w:ascii="宋体" w:eastAsia="宋体" w:hAnsi="宋体" w:cs="宋体"/>
                <w:kern w:val="0"/>
                <w:sz w:val="18"/>
                <w:szCs w:val="18"/>
              </w:rPr>
            </w:pPr>
            <w:r w:rsidRPr="008A6CEF">
              <w:rPr>
                <w:rFonts w:ascii="宋体" w:eastAsia="宋体" w:hAnsi="宋体" w:cs="宋体" w:hint="eastAsia"/>
                <w:b/>
                <w:bCs/>
                <w:color w:val="000000"/>
                <w:kern w:val="0"/>
                <w:sz w:val="24"/>
                <w:szCs w:val="24"/>
              </w:rPr>
              <w:t>在职MBA项目（在职中文）</w:t>
            </w:r>
          </w:p>
        </w:tc>
      </w:tr>
      <w:tr w:rsidR="008A6CEF" w:rsidRPr="008A6CEF" w14:paraId="2FCE1711"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A6F6FE"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培养目标</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5E32C2"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培养全球化的高素质经营管理人才</w:t>
            </w:r>
          </w:p>
        </w:tc>
      </w:tr>
      <w:tr w:rsidR="008A6CEF" w:rsidRPr="008A6CEF" w14:paraId="18611536"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57B1CF"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定位</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4D0262"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color w:val="000000"/>
                <w:kern w:val="0"/>
                <w:sz w:val="24"/>
                <w:szCs w:val="24"/>
              </w:rPr>
              <w:t>学业</w:t>
            </w:r>
            <w:proofErr w:type="gramStart"/>
            <w:r w:rsidRPr="008A6CEF">
              <w:rPr>
                <w:rFonts w:ascii="宋体" w:eastAsia="宋体" w:hAnsi="宋体" w:cs="宋体" w:hint="eastAsia"/>
                <w:color w:val="000000"/>
                <w:kern w:val="0"/>
                <w:sz w:val="24"/>
                <w:szCs w:val="24"/>
              </w:rPr>
              <w:t>事业双</w:t>
            </w:r>
            <w:proofErr w:type="gramEnd"/>
            <w:r w:rsidRPr="008A6CEF">
              <w:rPr>
                <w:rFonts w:ascii="宋体" w:eastAsia="宋体" w:hAnsi="宋体" w:cs="宋体" w:hint="eastAsia"/>
                <w:color w:val="000000"/>
                <w:kern w:val="0"/>
                <w:sz w:val="24"/>
                <w:szCs w:val="24"/>
              </w:rPr>
              <w:t>发展，强化领导能力，拓展实力，促进职业发展</w:t>
            </w:r>
          </w:p>
        </w:tc>
      </w:tr>
      <w:tr w:rsidR="008A6CEF" w:rsidRPr="008A6CEF" w14:paraId="3BF987B3"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778784"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对象</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96B710"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color w:val="000000"/>
                <w:kern w:val="0"/>
                <w:sz w:val="24"/>
                <w:szCs w:val="24"/>
              </w:rPr>
              <w:t>招收职业状态较好、希望提升能力和发展空间的北京及周边地区的考生</w:t>
            </w:r>
          </w:p>
        </w:tc>
      </w:tr>
      <w:tr w:rsidR="008A6CEF" w:rsidRPr="008A6CEF" w14:paraId="04D04F0F"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D7C247"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招生规模</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51F58"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color w:val="000000"/>
                <w:kern w:val="0"/>
                <w:sz w:val="24"/>
                <w:szCs w:val="24"/>
              </w:rPr>
              <w:t>拟定170人</w:t>
            </w:r>
          </w:p>
        </w:tc>
      </w:tr>
      <w:tr w:rsidR="008A6CEF" w:rsidRPr="008A6CEF" w14:paraId="0FCED9BB"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75AEFE"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学费</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C7171F"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拟定22.8万元</w:t>
            </w:r>
          </w:p>
        </w:tc>
      </w:tr>
      <w:tr w:rsidR="008A6CEF" w:rsidRPr="008A6CEF" w14:paraId="55B3A88B"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8389C4"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学习方式</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48EBD7"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-2年学制</w:t>
            </w:r>
          </w:p>
          <w:p w14:paraId="2A8C3D19"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-中文课程为主，可选部分英文课程</w:t>
            </w:r>
          </w:p>
          <w:p w14:paraId="61109F14"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-在职不脱产，利用业余时间学习</w:t>
            </w:r>
          </w:p>
        </w:tc>
      </w:tr>
      <w:tr w:rsidR="008A6CEF" w:rsidRPr="008A6CEF" w14:paraId="666161C9" w14:textId="77777777" w:rsidTr="008A6CEF">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55B403"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颁发证书</w:t>
            </w: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E7B6EC" w14:textId="77777777" w:rsidR="008A6CEF" w:rsidRPr="008A6CEF" w:rsidRDefault="008A6CEF" w:rsidP="00757233">
            <w:pPr>
              <w:widowControl/>
              <w:spacing w:line="240" w:lineRule="atLeast"/>
              <w:jc w:val="left"/>
              <w:rPr>
                <w:rFonts w:ascii="宋体" w:eastAsia="宋体" w:hAnsi="宋体" w:cs="宋体"/>
                <w:kern w:val="0"/>
                <w:sz w:val="18"/>
                <w:szCs w:val="18"/>
              </w:rPr>
            </w:pPr>
            <w:r w:rsidRPr="008A6CEF">
              <w:rPr>
                <w:rFonts w:ascii="宋体" w:eastAsia="宋体" w:hAnsi="宋体" w:cs="宋体" w:hint="eastAsia"/>
                <w:kern w:val="0"/>
                <w:sz w:val="24"/>
                <w:szCs w:val="24"/>
              </w:rPr>
              <w:t>国家教育部认可的对外经济贸易大学硕士研究生学历证书、对外经济贸易大学工商管理硕士学位证书</w:t>
            </w:r>
          </w:p>
        </w:tc>
      </w:tr>
    </w:tbl>
    <w:p w14:paraId="08DE99FE" w14:textId="77777777" w:rsidR="008A6CEF" w:rsidRDefault="008A6CEF" w:rsidP="00757233">
      <w:pPr>
        <w:spacing w:line="240" w:lineRule="atLeast"/>
      </w:pPr>
    </w:p>
    <w:sectPr w:rsidR="008A6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46"/>
    <w:rsid w:val="00757233"/>
    <w:rsid w:val="00806D3E"/>
    <w:rsid w:val="008A6CEF"/>
    <w:rsid w:val="00C3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3807"/>
  <w15:chartTrackingRefBased/>
  <w15:docId w15:val="{CFB77126-CA1F-45C3-A5C3-D82E4E1B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6CEF"/>
    <w:rPr>
      <w:b/>
      <w:bCs/>
    </w:rPr>
  </w:style>
  <w:style w:type="character" w:customStyle="1" w:styleId="fl">
    <w:name w:val="fl"/>
    <w:basedOn w:val="a0"/>
    <w:rsid w:val="008A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7446">
      <w:bodyDiv w:val="1"/>
      <w:marLeft w:val="0"/>
      <w:marRight w:val="0"/>
      <w:marTop w:val="0"/>
      <w:marBottom w:val="0"/>
      <w:divBdr>
        <w:top w:val="none" w:sz="0" w:space="0" w:color="auto"/>
        <w:left w:val="none" w:sz="0" w:space="0" w:color="auto"/>
        <w:bottom w:val="none" w:sz="0" w:space="0" w:color="auto"/>
        <w:right w:val="none" w:sz="0" w:space="0" w:color="auto"/>
      </w:divBdr>
      <w:divsChild>
        <w:div w:id="1736124037">
          <w:marLeft w:val="0"/>
          <w:marRight w:val="0"/>
          <w:marTop w:val="0"/>
          <w:marBottom w:val="0"/>
          <w:divBdr>
            <w:top w:val="none" w:sz="0" w:space="0" w:color="auto"/>
            <w:left w:val="none" w:sz="0" w:space="0" w:color="auto"/>
            <w:bottom w:val="none" w:sz="0" w:space="0" w:color="auto"/>
            <w:right w:val="none" w:sz="0" w:space="0" w:color="auto"/>
          </w:divBdr>
          <w:divsChild>
            <w:div w:id="1652833580">
              <w:marLeft w:val="0"/>
              <w:marRight w:val="0"/>
              <w:marTop w:val="0"/>
              <w:marBottom w:val="450"/>
              <w:divBdr>
                <w:top w:val="none" w:sz="0" w:space="0" w:color="auto"/>
                <w:left w:val="none" w:sz="0" w:space="0" w:color="auto"/>
                <w:bottom w:val="none" w:sz="0" w:space="0" w:color="auto"/>
                <w:right w:val="none" w:sz="0" w:space="0" w:color="auto"/>
              </w:divBdr>
            </w:div>
          </w:divsChild>
        </w:div>
        <w:div w:id="1037706236">
          <w:marLeft w:val="0"/>
          <w:marRight w:val="0"/>
          <w:marTop w:val="0"/>
          <w:marBottom w:val="300"/>
          <w:divBdr>
            <w:top w:val="none" w:sz="0" w:space="0" w:color="auto"/>
            <w:left w:val="none" w:sz="0" w:space="0" w:color="auto"/>
            <w:bottom w:val="single" w:sz="6" w:space="11" w:color="DDDDDD"/>
            <w:right w:val="none" w:sz="0" w:space="0" w:color="auto"/>
          </w:divBdr>
          <w:divsChild>
            <w:div w:id="374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0152">
      <w:bodyDiv w:val="1"/>
      <w:marLeft w:val="0"/>
      <w:marRight w:val="0"/>
      <w:marTop w:val="0"/>
      <w:marBottom w:val="0"/>
      <w:divBdr>
        <w:top w:val="none" w:sz="0" w:space="0" w:color="auto"/>
        <w:left w:val="none" w:sz="0" w:space="0" w:color="auto"/>
        <w:bottom w:val="none" w:sz="0" w:space="0" w:color="auto"/>
        <w:right w:val="none" w:sz="0" w:space="0" w:color="auto"/>
      </w:divBdr>
    </w:div>
    <w:div w:id="7991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4</cp:revision>
  <dcterms:created xsi:type="dcterms:W3CDTF">2021-01-08T09:26:00Z</dcterms:created>
  <dcterms:modified xsi:type="dcterms:W3CDTF">2021-01-08T09:28:00Z</dcterms:modified>
</cp:coreProperties>
</file>